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AE" w:rsidRPr="003B6D32" w:rsidRDefault="001002AE" w:rsidP="00155B02">
      <w:pPr>
        <w:spacing w:line="360" w:lineRule="auto"/>
        <w:jc w:val="both"/>
        <w:rPr>
          <w:rFonts w:ascii="Arial" w:hAnsi="Arial" w:cs="Arial"/>
          <w:color w:val="595959" w:themeColor="text1" w:themeTint="A6"/>
          <w:spacing w:val="26"/>
        </w:rPr>
      </w:pPr>
    </w:p>
    <w:p w:rsidR="003B6D32" w:rsidRPr="003B6D32" w:rsidRDefault="003B6D32" w:rsidP="00155B02">
      <w:pPr>
        <w:spacing w:line="360" w:lineRule="auto"/>
        <w:jc w:val="both"/>
        <w:rPr>
          <w:rFonts w:ascii="Arial" w:hAnsi="Arial" w:cs="Arial"/>
          <w:color w:val="595959" w:themeColor="text1" w:themeTint="A6"/>
          <w:spacing w:val="26"/>
        </w:rPr>
      </w:pPr>
    </w:p>
    <w:p w:rsidR="001E25A2" w:rsidRDefault="001E25A2" w:rsidP="00155B02">
      <w:pPr>
        <w:spacing w:line="360" w:lineRule="auto"/>
        <w:jc w:val="both"/>
        <w:rPr>
          <w:rFonts w:ascii="Arial" w:hAnsi="Arial" w:cs="Arial"/>
          <w:color w:val="595959" w:themeColor="text1" w:themeTint="A6"/>
          <w:spacing w:val="26"/>
        </w:rPr>
      </w:pPr>
    </w:p>
    <w:p w:rsidR="001002AE" w:rsidRDefault="003614B2" w:rsidP="00155B02">
      <w:pPr>
        <w:spacing w:line="360" w:lineRule="auto"/>
        <w:jc w:val="both"/>
        <w:rPr>
          <w:rFonts w:ascii="Arial" w:hAnsi="Arial" w:cs="Arial"/>
          <w:color w:val="595959" w:themeColor="text1" w:themeTint="A6"/>
          <w:spacing w:val="26"/>
        </w:rPr>
      </w:pPr>
      <w:r w:rsidRPr="003B6D32">
        <w:rPr>
          <w:rFonts w:ascii="Arial" w:hAnsi="Arial" w:cs="Arial"/>
          <w:color w:val="595959" w:themeColor="text1" w:themeTint="A6"/>
          <w:spacing w:val="26"/>
        </w:rPr>
        <w:t>April 2016</w:t>
      </w:r>
    </w:p>
    <w:p w:rsidR="00FE5E90" w:rsidRPr="003B6D32" w:rsidRDefault="00FE5E90" w:rsidP="00155B02">
      <w:pPr>
        <w:spacing w:line="360" w:lineRule="auto"/>
        <w:jc w:val="both"/>
        <w:rPr>
          <w:rFonts w:ascii="Arial" w:hAnsi="Arial" w:cs="Arial"/>
          <w:color w:val="595959" w:themeColor="text1" w:themeTint="A6"/>
          <w:spacing w:val="26"/>
        </w:rPr>
      </w:pPr>
    </w:p>
    <w:p w:rsidR="001002AE" w:rsidRPr="003B6D32" w:rsidRDefault="001002AE" w:rsidP="00155B02">
      <w:pPr>
        <w:spacing w:line="360" w:lineRule="auto"/>
        <w:jc w:val="both"/>
        <w:rPr>
          <w:rFonts w:ascii="Arial" w:hAnsi="Arial" w:cs="Arial"/>
          <w:color w:val="595959" w:themeColor="text1" w:themeTint="A6"/>
          <w:spacing w:val="26"/>
        </w:rPr>
      </w:pPr>
      <w:r w:rsidRPr="003B6D32">
        <w:rPr>
          <w:rFonts w:ascii="Arial" w:hAnsi="Arial" w:cs="Arial"/>
          <w:color w:val="595959" w:themeColor="text1" w:themeTint="A6"/>
          <w:spacing w:val="26"/>
        </w:rPr>
        <w:t>Dear Member of the Press,</w:t>
      </w:r>
    </w:p>
    <w:p w:rsidR="003614B2" w:rsidRPr="003B6D32" w:rsidRDefault="003614B2" w:rsidP="00155B02">
      <w:pPr>
        <w:spacing w:line="360" w:lineRule="auto"/>
        <w:jc w:val="both"/>
        <w:rPr>
          <w:rFonts w:ascii="Arial" w:hAnsi="Arial" w:cs="Arial"/>
          <w:color w:val="595959" w:themeColor="text1" w:themeTint="A6"/>
          <w:spacing w:val="26"/>
        </w:rPr>
      </w:pPr>
      <w:r w:rsidRPr="003B6D32">
        <w:rPr>
          <w:rFonts w:ascii="Arial" w:hAnsi="Arial" w:cs="Arial"/>
          <w:color w:val="595959" w:themeColor="text1" w:themeTint="A6"/>
          <w:spacing w:val="26"/>
        </w:rPr>
        <w:t xml:space="preserve">Welcome to the April High Point Market and </w:t>
      </w:r>
      <w:r w:rsidR="000577F8" w:rsidRPr="003B6D32">
        <w:rPr>
          <w:rFonts w:ascii="Arial" w:hAnsi="Arial" w:cs="Arial"/>
          <w:color w:val="595959" w:themeColor="text1" w:themeTint="A6"/>
          <w:spacing w:val="26"/>
        </w:rPr>
        <w:t>to our newly expanded and renovated showroom. With an additional 4,400 square feet, we have more space to</w:t>
      </w:r>
      <w:r w:rsidR="00155B02" w:rsidRPr="003B6D32">
        <w:rPr>
          <w:rFonts w:ascii="Arial" w:hAnsi="Arial" w:cs="Arial"/>
          <w:color w:val="595959" w:themeColor="text1" w:themeTint="A6"/>
          <w:spacing w:val="26"/>
        </w:rPr>
        <w:t xml:space="preserve"> display our products, serve</w:t>
      </w:r>
      <w:r w:rsidR="000577F8" w:rsidRPr="003B6D32">
        <w:rPr>
          <w:rFonts w:ascii="Arial" w:hAnsi="Arial" w:cs="Arial"/>
          <w:color w:val="595959" w:themeColor="text1" w:themeTint="A6"/>
          <w:spacing w:val="26"/>
        </w:rPr>
        <w:t xml:space="preserve"> customers and entertain you with ste</w:t>
      </w:r>
      <w:r w:rsidR="006444C4">
        <w:rPr>
          <w:rFonts w:ascii="Arial" w:hAnsi="Arial" w:cs="Arial"/>
          <w:color w:val="595959" w:themeColor="text1" w:themeTint="A6"/>
          <w:spacing w:val="26"/>
        </w:rPr>
        <w:t xml:space="preserve">llar events. </w:t>
      </w:r>
      <w:r w:rsidR="000577F8" w:rsidRPr="003B6D32">
        <w:rPr>
          <w:rFonts w:ascii="Arial" w:hAnsi="Arial" w:cs="Arial"/>
          <w:color w:val="595959" w:themeColor="text1" w:themeTint="A6"/>
          <w:spacing w:val="26"/>
        </w:rPr>
        <w:t xml:space="preserve">The transformation of our showroom is a major commitment to the High Point Market and to the home furnishings industry. </w:t>
      </w:r>
    </w:p>
    <w:p w:rsidR="006F7632" w:rsidRDefault="006F7632" w:rsidP="00155B02">
      <w:pPr>
        <w:spacing w:line="360" w:lineRule="auto"/>
        <w:jc w:val="both"/>
        <w:rPr>
          <w:rFonts w:ascii="Arial" w:hAnsi="Arial" w:cs="Arial"/>
          <w:color w:val="595959" w:themeColor="text1" w:themeTint="A6"/>
          <w:spacing w:val="26"/>
        </w:rPr>
      </w:pPr>
      <w:r w:rsidRPr="003B6D32">
        <w:rPr>
          <w:rFonts w:ascii="Arial" w:hAnsi="Arial" w:cs="Arial"/>
          <w:color w:val="595959" w:themeColor="text1" w:themeTint="A6"/>
          <w:spacing w:val="26"/>
        </w:rPr>
        <w:t>Enclosed you will find a new booklet—“What’s New”</w:t>
      </w:r>
      <w:r w:rsidR="00155B02" w:rsidRPr="003B6D32">
        <w:rPr>
          <w:rFonts w:ascii="Arial" w:hAnsi="Arial" w:cs="Arial"/>
          <w:color w:val="595959" w:themeColor="text1" w:themeTint="A6"/>
          <w:spacing w:val="26"/>
        </w:rPr>
        <w:t xml:space="preserve">—which </w:t>
      </w:r>
      <w:r w:rsidRPr="003B6D32">
        <w:rPr>
          <w:rFonts w:ascii="Arial" w:hAnsi="Arial" w:cs="Arial"/>
          <w:color w:val="595959" w:themeColor="text1" w:themeTint="A6"/>
          <w:spacing w:val="26"/>
        </w:rPr>
        <w:t>includes 200 product introduc</w:t>
      </w:r>
      <w:r w:rsidR="00155B02" w:rsidRPr="003B6D32">
        <w:rPr>
          <w:rFonts w:ascii="Arial" w:hAnsi="Arial" w:cs="Arial"/>
          <w:color w:val="595959" w:themeColor="text1" w:themeTint="A6"/>
          <w:spacing w:val="26"/>
        </w:rPr>
        <w:t>tions. A 644-page catalog of</w:t>
      </w:r>
      <w:r w:rsidRPr="003B6D32">
        <w:rPr>
          <w:rFonts w:ascii="Arial" w:hAnsi="Arial" w:cs="Arial"/>
          <w:color w:val="595959" w:themeColor="text1" w:themeTint="A6"/>
          <w:spacing w:val="26"/>
        </w:rPr>
        <w:t xml:space="preserve"> our product</w:t>
      </w:r>
      <w:r w:rsidR="00155B02" w:rsidRPr="003B6D32">
        <w:rPr>
          <w:rFonts w:ascii="Arial" w:hAnsi="Arial" w:cs="Arial"/>
          <w:color w:val="595959" w:themeColor="text1" w:themeTint="A6"/>
          <w:spacing w:val="26"/>
        </w:rPr>
        <w:t xml:space="preserve"> line</w:t>
      </w:r>
      <w:r w:rsidRPr="003B6D32">
        <w:rPr>
          <w:rFonts w:ascii="Arial" w:hAnsi="Arial" w:cs="Arial"/>
          <w:color w:val="595959" w:themeColor="text1" w:themeTint="A6"/>
          <w:spacing w:val="26"/>
        </w:rPr>
        <w:t xml:space="preserve"> has been updated and is available upon request. New product designs from edgy Seattle artist, Shannon </w:t>
      </w:r>
      <w:proofErr w:type="spellStart"/>
      <w:r w:rsidRPr="003B6D32">
        <w:rPr>
          <w:rFonts w:ascii="Arial" w:hAnsi="Arial" w:cs="Arial"/>
          <w:color w:val="595959" w:themeColor="text1" w:themeTint="A6"/>
          <w:spacing w:val="26"/>
        </w:rPr>
        <w:t>Koszyk</w:t>
      </w:r>
      <w:proofErr w:type="spellEnd"/>
      <w:r w:rsidRPr="003B6D32">
        <w:rPr>
          <w:rFonts w:ascii="Arial" w:hAnsi="Arial" w:cs="Arial"/>
          <w:color w:val="595959" w:themeColor="text1" w:themeTint="A6"/>
          <w:spacing w:val="26"/>
        </w:rPr>
        <w:t xml:space="preserve">, are part of the new introductions. Textile artist, Aviva </w:t>
      </w:r>
      <w:proofErr w:type="spellStart"/>
      <w:r w:rsidRPr="003B6D32">
        <w:rPr>
          <w:rFonts w:ascii="Arial" w:hAnsi="Arial" w:cs="Arial"/>
          <w:color w:val="595959" w:themeColor="text1" w:themeTint="A6"/>
          <w:spacing w:val="26"/>
        </w:rPr>
        <w:t>Stanoff</w:t>
      </w:r>
      <w:proofErr w:type="spellEnd"/>
      <w:r w:rsidRPr="003B6D32">
        <w:rPr>
          <w:rFonts w:ascii="Arial" w:hAnsi="Arial" w:cs="Arial"/>
          <w:color w:val="595959" w:themeColor="text1" w:themeTint="A6"/>
          <w:spacing w:val="26"/>
        </w:rPr>
        <w:t xml:space="preserve">, has designed a </w:t>
      </w:r>
      <w:r w:rsidR="006444C4">
        <w:rPr>
          <w:rFonts w:ascii="Arial" w:hAnsi="Arial" w:cs="Arial"/>
          <w:color w:val="595959" w:themeColor="text1" w:themeTint="A6"/>
          <w:spacing w:val="26"/>
        </w:rPr>
        <w:t>collection for Currey, including both lighting and furniture. Six</w:t>
      </w:r>
      <w:r w:rsidRPr="003B6D32">
        <w:rPr>
          <w:rFonts w:ascii="Arial" w:hAnsi="Arial" w:cs="Arial"/>
          <w:color w:val="595959" w:themeColor="text1" w:themeTint="A6"/>
          <w:spacing w:val="26"/>
        </w:rPr>
        <w:t xml:space="preserve"> pieces are in the new collection with more to follow in October 2016. </w:t>
      </w:r>
      <w:r w:rsidR="009F1C6B">
        <w:rPr>
          <w:rFonts w:ascii="Arial" w:hAnsi="Arial" w:cs="Arial"/>
          <w:color w:val="595959" w:themeColor="text1" w:themeTint="A6"/>
          <w:spacing w:val="26"/>
        </w:rPr>
        <w:t>The company’s</w:t>
      </w:r>
      <w:r w:rsidR="00822CC4" w:rsidRPr="003B6D32">
        <w:rPr>
          <w:rFonts w:ascii="Arial" w:hAnsi="Arial" w:cs="Arial"/>
          <w:color w:val="595959" w:themeColor="text1" w:themeTint="A6"/>
          <w:spacing w:val="26"/>
        </w:rPr>
        <w:t xml:space="preserve"> website has been revamped to easily provide more information and we have a new APP. </w:t>
      </w:r>
    </w:p>
    <w:p w:rsidR="003B6D32" w:rsidRDefault="003B6D32" w:rsidP="00155B02">
      <w:pPr>
        <w:spacing w:line="360" w:lineRule="auto"/>
        <w:jc w:val="both"/>
        <w:rPr>
          <w:rFonts w:ascii="Arial" w:hAnsi="Arial" w:cs="Arial"/>
          <w:color w:val="595959" w:themeColor="text1" w:themeTint="A6"/>
          <w:spacing w:val="26"/>
        </w:rPr>
      </w:pPr>
      <w:r>
        <w:rPr>
          <w:rFonts w:ascii="Arial" w:hAnsi="Arial" w:cs="Arial"/>
          <w:color w:val="595959" w:themeColor="text1" w:themeTint="A6"/>
          <w:spacing w:val="26"/>
        </w:rPr>
        <w:t>For almost 30 years, Currey &amp; Company has woven t</w:t>
      </w:r>
      <w:r w:rsidR="00D82B25">
        <w:rPr>
          <w:rFonts w:ascii="Arial" w:hAnsi="Arial" w:cs="Arial"/>
          <w:color w:val="595959" w:themeColor="text1" w:themeTint="A6"/>
          <w:spacing w:val="26"/>
        </w:rPr>
        <w:t>he spirit of creativity into</w:t>
      </w:r>
      <w:r>
        <w:rPr>
          <w:rFonts w:ascii="Arial" w:hAnsi="Arial" w:cs="Arial"/>
          <w:color w:val="595959" w:themeColor="text1" w:themeTint="A6"/>
          <w:spacing w:val="26"/>
        </w:rPr>
        <w:t xml:space="preserve"> unique products using natural materials, skilled craftsmen and fashion forward designs. Product range has grown to include more than just lighting</w:t>
      </w:r>
      <w:r w:rsidR="00D82B25">
        <w:rPr>
          <w:rFonts w:ascii="Arial" w:hAnsi="Arial" w:cs="Arial"/>
          <w:color w:val="595959" w:themeColor="text1" w:themeTint="A6"/>
          <w:spacing w:val="26"/>
        </w:rPr>
        <w:t>. Hand-knotted rugs, custom upholstery, decorative accessories, and furniture are all part of the mix to give our customers a floor-to-ceiling shopping experience.</w:t>
      </w:r>
    </w:p>
    <w:p w:rsidR="003614B2" w:rsidRPr="003B6D32" w:rsidRDefault="00D82B25" w:rsidP="00155B02">
      <w:pPr>
        <w:spacing w:line="360" w:lineRule="auto"/>
        <w:jc w:val="both"/>
        <w:rPr>
          <w:rFonts w:ascii="Arial" w:hAnsi="Arial" w:cs="Arial"/>
          <w:color w:val="595959" w:themeColor="text1" w:themeTint="A6"/>
          <w:spacing w:val="26"/>
        </w:rPr>
      </w:pPr>
      <w:r>
        <w:rPr>
          <w:rFonts w:ascii="Arial" w:hAnsi="Arial" w:cs="Arial"/>
          <w:color w:val="595959" w:themeColor="text1" w:themeTint="A6"/>
          <w:spacing w:val="26"/>
        </w:rPr>
        <w:t>Thank you for supporting Currey and our industry over the years. You may reach me in all the usual places including our social media platforms.</w:t>
      </w:r>
    </w:p>
    <w:p w:rsidR="00C5094B" w:rsidRPr="003B6D32" w:rsidRDefault="00C5094B" w:rsidP="00155B02">
      <w:pPr>
        <w:spacing w:line="360" w:lineRule="auto"/>
        <w:jc w:val="both"/>
        <w:rPr>
          <w:rFonts w:ascii="Arial" w:hAnsi="Arial" w:cs="Arial"/>
          <w:color w:val="595959" w:themeColor="text1" w:themeTint="A6"/>
          <w:spacing w:val="26"/>
        </w:rPr>
      </w:pPr>
      <w:r w:rsidRPr="003B6D32">
        <w:rPr>
          <w:rFonts w:ascii="Arial" w:hAnsi="Arial" w:cs="Arial"/>
          <w:color w:val="595959" w:themeColor="text1" w:themeTint="A6"/>
          <w:spacing w:val="26"/>
        </w:rPr>
        <w:t>Sincerely,</w:t>
      </w:r>
    </w:p>
    <w:p w:rsidR="00C5094B" w:rsidRPr="003B6D32" w:rsidRDefault="00C5094B" w:rsidP="00155B02">
      <w:pPr>
        <w:spacing w:line="360" w:lineRule="auto"/>
        <w:jc w:val="both"/>
        <w:rPr>
          <w:rFonts w:ascii="Arial" w:hAnsi="Arial" w:cs="Arial"/>
          <w:color w:val="595959" w:themeColor="text1" w:themeTint="A6"/>
          <w:spacing w:val="26"/>
        </w:rPr>
      </w:pPr>
    </w:p>
    <w:p w:rsidR="00C5094B" w:rsidRPr="003B6D32" w:rsidRDefault="00C5094B" w:rsidP="00155B02">
      <w:pPr>
        <w:spacing w:line="360" w:lineRule="auto"/>
        <w:jc w:val="both"/>
        <w:rPr>
          <w:rFonts w:ascii="Arial" w:hAnsi="Arial" w:cs="Arial"/>
          <w:color w:val="595959" w:themeColor="text1" w:themeTint="A6"/>
          <w:spacing w:val="26"/>
        </w:rPr>
      </w:pPr>
      <w:r w:rsidRPr="003B6D32">
        <w:rPr>
          <w:rFonts w:ascii="Arial" w:hAnsi="Arial" w:cs="Arial"/>
          <w:color w:val="595959" w:themeColor="text1" w:themeTint="A6"/>
          <w:spacing w:val="26"/>
        </w:rPr>
        <w:t>Bethanne Matari</w:t>
      </w:r>
      <w:bookmarkStart w:id="0" w:name="_GoBack"/>
      <w:bookmarkEnd w:id="0"/>
    </w:p>
    <w:sectPr w:rsidR="00C5094B" w:rsidRPr="003B6D32" w:rsidSect="00155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AE"/>
    <w:rsid w:val="000577F8"/>
    <w:rsid w:val="001002AE"/>
    <w:rsid w:val="00155B02"/>
    <w:rsid w:val="001E25A2"/>
    <w:rsid w:val="00214ED8"/>
    <w:rsid w:val="003614B2"/>
    <w:rsid w:val="003B6D32"/>
    <w:rsid w:val="003C5BB9"/>
    <w:rsid w:val="004D7E24"/>
    <w:rsid w:val="006444C4"/>
    <w:rsid w:val="006B1D2B"/>
    <w:rsid w:val="006F7632"/>
    <w:rsid w:val="00822CC4"/>
    <w:rsid w:val="00896684"/>
    <w:rsid w:val="00970426"/>
    <w:rsid w:val="009F1C6B"/>
    <w:rsid w:val="00B64688"/>
    <w:rsid w:val="00C22016"/>
    <w:rsid w:val="00C5094B"/>
    <w:rsid w:val="00C60F7A"/>
    <w:rsid w:val="00D82B25"/>
    <w:rsid w:val="00EB79A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Currey Co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Bethanne Matari</dc:creator>
  <cp:lastModifiedBy>Bethanne Matari</cp:lastModifiedBy>
  <cp:revision>6</cp:revision>
  <cp:lastPrinted>2016-04-11T15:38:00Z</cp:lastPrinted>
  <dcterms:created xsi:type="dcterms:W3CDTF">2016-04-10T17:53:00Z</dcterms:created>
  <dcterms:modified xsi:type="dcterms:W3CDTF">2016-04-11T15:39:00Z</dcterms:modified>
</cp:coreProperties>
</file>