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A856" w14:textId="77777777" w:rsidR="00C6166F" w:rsidRDefault="00C6166F" w:rsidP="00C6166F">
      <w:pPr>
        <w:ind w:left="6480"/>
        <w:rPr>
          <w:sz w:val="20"/>
        </w:rPr>
      </w:pPr>
      <w:r>
        <w:rPr>
          <w:noProof/>
        </w:rPr>
        <w:drawing>
          <wp:anchor distT="0" distB="0" distL="114300" distR="114300" simplePos="0" relativeHeight="251659264" behindDoc="0" locked="0" layoutInCell="1" allowOverlap="1" wp14:anchorId="1089FA3F" wp14:editId="1851FDDC">
            <wp:simplePos x="0" y="0"/>
            <wp:positionH relativeFrom="margin">
              <wp:posOffset>0</wp:posOffset>
            </wp:positionH>
            <wp:positionV relativeFrom="margin">
              <wp:posOffset>-114300</wp:posOffset>
            </wp:positionV>
            <wp:extent cx="1841500" cy="685800"/>
            <wp:effectExtent l="25400" t="0" r="0" b="0"/>
            <wp:wrapSquare wrapText="bothSides"/>
            <wp:docPr id="2" name="Picture 1" descr="TwinStar 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Star Horiz LOGO.jpg"/>
                    <pic:cNvPicPr/>
                  </pic:nvPicPr>
                  <pic:blipFill>
                    <a:blip r:embed="rId6" cstate="print"/>
                    <a:stretch>
                      <a:fillRect/>
                    </a:stretch>
                  </pic:blipFill>
                  <pic:spPr>
                    <a:xfrm>
                      <a:off x="0" y="0"/>
                      <a:ext cx="1841500" cy="685800"/>
                    </a:xfrm>
                    <a:prstGeom prst="rect">
                      <a:avLst/>
                    </a:prstGeom>
                  </pic:spPr>
                </pic:pic>
              </a:graphicData>
            </a:graphic>
          </wp:anchor>
        </w:drawing>
      </w:r>
      <w:r>
        <w:br w:type="textWrapping" w:clear="all"/>
      </w:r>
    </w:p>
    <w:p w14:paraId="3486EB5F" w14:textId="77777777" w:rsidR="00C6166F" w:rsidRDefault="00C6166F" w:rsidP="00C6166F">
      <w:pPr>
        <w:pStyle w:val="NoSpacing"/>
        <w:ind w:left="5760"/>
        <w:jc w:val="right"/>
      </w:pPr>
      <w:r>
        <w:t xml:space="preserve">            Contact: </w:t>
      </w:r>
      <w:r w:rsidR="00E8074B">
        <w:t>Lauren Stratman</w:t>
      </w:r>
      <w:r>
        <w:t xml:space="preserve"> </w:t>
      </w:r>
    </w:p>
    <w:p w14:paraId="3700665E" w14:textId="77777777" w:rsidR="00C6166F" w:rsidRDefault="00E8074B" w:rsidP="00C6166F">
      <w:pPr>
        <w:pStyle w:val="NoSpacing"/>
        <w:ind w:left="720" w:firstLine="720"/>
        <w:jc w:val="right"/>
      </w:pPr>
      <w:r>
        <w:t>Twin-Star International</w:t>
      </w:r>
    </w:p>
    <w:p w14:paraId="2563E93C" w14:textId="77777777" w:rsidR="00C6166F" w:rsidRDefault="00E8074B" w:rsidP="00C6166F">
      <w:pPr>
        <w:pStyle w:val="NoSpacing"/>
        <w:ind w:firstLine="720"/>
        <w:jc w:val="right"/>
      </w:pPr>
      <w:r>
        <w:t>561.665.8105</w:t>
      </w:r>
      <w:r w:rsidR="00C6166F">
        <w:t xml:space="preserve"> </w:t>
      </w:r>
    </w:p>
    <w:p w14:paraId="04F76869" w14:textId="77777777" w:rsidR="00C6166F" w:rsidRDefault="00C6166F" w:rsidP="00C6166F">
      <w:pPr>
        <w:pStyle w:val="NoSpacing"/>
        <w:ind w:left="5760"/>
        <w:jc w:val="right"/>
      </w:pPr>
      <w:r>
        <w:t xml:space="preserve">            </w:t>
      </w:r>
      <w:r w:rsidR="00E8074B">
        <w:t>lstratman@twinstarhome.com</w:t>
      </w:r>
    </w:p>
    <w:p w14:paraId="226D2DCF" w14:textId="77777777" w:rsidR="00C6166F" w:rsidRDefault="00C6166F" w:rsidP="00C6166F">
      <w:pPr>
        <w:jc w:val="right"/>
      </w:pPr>
    </w:p>
    <w:p w14:paraId="51831160" w14:textId="77777777" w:rsidR="00C6166F" w:rsidRDefault="00C6166F" w:rsidP="00C6166F">
      <w:pPr>
        <w:pStyle w:val="NoSpacing"/>
        <w:jc w:val="center"/>
        <w:rPr>
          <w:b/>
          <w:sz w:val="28"/>
        </w:rPr>
      </w:pPr>
    </w:p>
    <w:p w14:paraId="2C3E6C0A" w14:textId="17061366" w:rsidR="00C6166F" w:rsidRPr="00983406" w:rsidRDefault="00C6166F" w:rsidP="00A63A2B">
      <w:pPr>
        <w:pStyle w:val="NoSpacing"/>
        <w:jc w:val="center"/>
        <w:rPr>
          <w:b/>
          <w:sz w:val="28"/>
          <w:szCs w:val="28"/>
        </w:rPr>
      </w:pPr>
      <w:r w:rsidRPr="00983406">
        <w:rPr>
          <w:b/>
          <w:sz w:val="28"/>
          <w:szCs w:val="28"/>
        </w:rPr>
        <w:t>Twin-Star International</w:t>
      </w:r>
      <w:r w:rsidR="00A63A2B">
        <w:rPr>
          <w:b/>
          <w:sz w:val="28"/>
          <w:szCs w:val="28"/>
        </w:rPr>
        <w:t xml:space="preserve"> </w:t>
      </w:r>
      <w:r w:rsidR="00E8074B">
        <w:rPr>
          <w:b/>
          <w:sz w:val="28"/>
          <w:szCs w:val="28"/>
        </w:rPr>
        <w:t xml:space="preserve">“Pulls Out All Of The Stops” For </w:t>
      </w:r>
      <w:r w:rsidR="00901904">
        <w:rPr>
          <w:b/>
          <w:sz w:val="28"/>
          <w:szCs w:val="28"/>
        </w:rPr>
        <w:t>the</w:t>
      </w:r>
      <w:r w:rsidR="00A63A2B">
        <w:rPr>
          <w:b/>
          <w:sz w:val="28"/>
          <w:szCs w:val="28"/>
        </w:rPr>
        <w:t xml:space="preserve"> Grand Opening of </w:t>
      </w:r>
      <w:r w:rsidR="00E8074B">
        <w:rPr>
          <w:b/>
          <w:sz w:val="28"/>
          <w:szCs w:val="28"/>
        </w:rPr>
        <w:t>t</w:t>
      </w:r>
      <w:r w:rsidR="00A63A2B">
        <w:rPr>
          <w:b/>
          <w:sz w:val="28"/>
          <w:szCs w:val="28"/>
        </w:rPr>
        <w:t xml:space="preserve">heir New </w:t>
      </w:r>
      <w:r w:rsidR="00E8074B">
        <w:rPr>
          <w:b/>
          <w:sz w:val="28"/>
          <w:szCs w:val="28"/>
        </w:rPr>
        <w:t xml:space="preserve">High Point Showroom this </w:t>
      </w:r>
      <w:r w:rsidR="00A63A2B">
        <w:rPr>
          <w:b/>
          <w:sz w:val="28"/>
          <w:szCs w:val="28"/>
        </w:rPr>
        <w:t>Fall Market</w:t>
      </w:r>
      <w:r w:rsidR="00901904">
        <w:rPr>
          <w:b/>
          <w:sz w:val="28"/>
          <w:szCs w:val="28"/>
        </w:rPr>
        <w:t>.</w:t>
      </w:r>
    </w:p>
    <w:p w14:paraId="71C37F24" w14:textId="77777777" w:rsidR="00C6166F" w:rsidRPr="00B348EB" w:rsidRDefault="00C6166F" w:rsidP="00C6166F">
      <w:pPr>
        <w:autoSpaceDE w:val="0"/>
        <w:autoSpaceDN w:val="0"/>
        <w:adjustRightInd w:val="0"/>
        <w:rPr>
          <w:rFonts w:ascii="Minion Pro" w:hAnsi="Minion Pro" w:cs="Arial"/>
        </w:rPr>
      </w:pPr>
    </w:p>
    <w:p w14:paraId="73F17B2A" w14:textId="35626299" w:rsidR="00C6166F" w:rsidRDefault="00C6166F" w:rsidP="00C6166F">
      <w:pPr>
        <w:jc w:val="both"/>
      </w:pPr>
      <w:r w:rsidRPr="00B3728D">
        <w:rPr>
          <w:b/>
        </w:rPr>
        <w:t>Delray Beach, FL.,</w:t>
      </w:r>
      <w:r w:rsidRPr="00B3728D">
        <w:t xml:space="preserve"> </w:t>
      </w:r>
      <w:r w:rsidR="0050526B">
        <w:rPr>
          <w:b/>
        </w:rPr>
        <w:t>Sept</w:t>
      </w:r>
      <w:r w:rsidR="0047361D">
        <w:rPr>
          <w:b/>
        </w:rPr>
        <w:t xml:space="preserve"> </w:t>
      </w:r>
      <w:r w:rsidR="0050526B">
        <w:rPr>
          <w:b/>
        </w:rPr>
        <w:t>21</w:t>
      </w:r>
      <w:r>
        <w:rPr>
          <w:b/>
        </w:rPr>
        <w:t>, 2014</w:t>
      </w:r>
      <w:r w:rsidRPr="00B3728D">
        <w:rPr>
          <w:b/>
        </w:rPr>
        <w:t xml:space="preserve"> -</w:t>
      </w:r>
      <w:r w:rsidRPr="00B3728D">
        <w:rPr>
          <w:b/>
          <w:i/>
        </w:rPr>
        <w:t xml:space="preserve"> </w:t>
      </w:r>
      <w:hyperlink r:id="rId7" w:history="1">
        <w:r w:rsidRPr="009D68C7">
          <w:rPr>
            <w:rStyle w:val="Hyperlink"/>
          </w:rPr>
          <w:t>Twin-Star International</w:t>
        </w:r>
      </w:hyperlink>
      <w:r w:rsidRPr="00B3728D">
        <w:t xml:space="preserve">, </w:t>
      </w:r>
      <w:r w:rsidRPr="00B3728D">
        <w:rPr>
          <w:rFonts w:cstheme="minorHAnsi"/>
          <w:color w:val="2D2D2D"/>
        </w:rPr>
        <w:t xml:space="preserve">an award-winning home furnishings manufacturer of quality </w:t>
      </w:r>
      <w:r>
        <w:rPr>
          <w:rFonts w:cstheme="minorHAnsi"/>
          <w:color w:val="2D2D2D"/>
        </w:rPr>
        <w:t xml:space="preserve">home </w:t>
      </w:r>
      <w:r w:rsidR="00540D8F">
        <w:rPr>
          <w:rFonts w:cstheme="minorHAnsi"/>
          <w:color w:val="2D2D2D"/>
        </w:rPr>
        <w:t>furnishings, which</w:t>
      </w:r>
      <w:r>
        <w:rPr>
          <w:rFonts w:cstheme="minorHAnsi"/>
          <w:color w:val="2D2D2D"/>
        </w:rPr>
        <w:t xml:space="preserve"> include home office and home entertainment furniture, thermoelectric wine and beverage coolers as well as electric fireplaces and heaters, is debuting their latest products in a new showroom during the </w:t>
      </w:r>
      <w:r w:rsidR="00222B27">
        <w:rPr>
          <w:rFonts w:cstheme="minorHAnsi"/>
          <w:color w:val="2D2D2D"/>
        </w:rPr>
        <w:t>October</w:t>
      </w:r>
      <w:r>
        <w:rPr>
          <w:rFonts w:cstheme="minorHAnsi"/>
          <w:color w:val="2D2D2D"/>
        </w:rPr>
        <w:t xml:space="preserve"> High Point Market.  Located in  Market on Green, Space #304, at 212 East Green Drive, the new showroom is twice the size of their previous space, growing from 4,000 square feet to nearly 8,000, and providing the ability to display their product in a way that all of their Tresanti®, Twin-Star Home, Duraflame®, and ClassicFlame® lines can be seen at once.</w:t>
      </w:r>
    </w:p>
    <w:p w14:paraId="120EFA77" w14:textId="77777777" w:rsidR="00A63A2B" w:rsidRDefault="00202C73" w:rsidP="00C6166F">
      <w:pPr>
        <w:jc w:val="both"/>
      </w:pPr>
      <w:r>
        <w:t>A</w:t>
      </w:r>
      <w:r w:rsidR="00C6166F">
        <w:t xml:space="preserve">ll new introductions will be </w:t>
      </w:r>
      <w:r>
        <w:t>on display at Market on Green</w:t>
      </w:r>
      <w:r w:rsidR="00C6166F">
        <w:t>, including home entertainment, fireplace</w:t>
      </w:r>
      <w:r>
        <w:t>s, kitchen islands</w:t>
      </w:r>
      <w:r w:rsidR="00222B27">
        <w:t>, curio cabinets, home office,</w:t>
      </w:r>
      <w:r>
        <w:t xml:space="preserve"> and </w:t>
      </w:r>
      <w:r w:rsidR="00222B27">
        <w:t>heaters</w:t>
      </w:r>
      <w:r>
        <w:t xml:space="preserve">. They are planning </w:t>
      </w:r>
      <w:r w:rsidR="00540D8F">
        <w:t xml:space="preserve">a </w:t>
      </w:r>
      <w:r w:rsidR="00A63A2B">
        <w:t>ribbon cutting on the first day of Market, October 18</w:t>
      </w:r>
      <w:r w:rsidR="00A63A2B" w:rsidRPr="00A63A2B">
        <w:rPr>
          <w:vertAlign w:val="superscript"/>
        </w:rPr>
        <w:t>th</w:t>
      </w:r>
      <w:r w:rsidR="00A63A2B">
        <w:t>, at 9am</w:t>
      </w:r>
      <w:r w:rsidR="00222B27">
        <w:t xml:space="preserve"> and are inviting their customers and press to join the celebration</w:t>
      </w:r>
      <w:r w:rsidR="00A63A2B">
        <w:t>.</w:t>
      </w:r>
    </w:p>
    <w:p w14:paraId="63AB529D" w14:textId="77777777" w:rsidR="0047361D" w:rsidRDefault="00C6166F" w:rsidP="00C6166F">
      <w:pPr>
        <w:jc w:val="both"/>
      </w:pPr>
      <w:r>
        <w:t xml:space="preserve">The new showroom is a true destination and will provide attendees with a variety of amenities including </w:t>
      </w:r>
      <w:r w:rsidR="00540D8F">
        <w:t xml:space="preserve">free high-speed </w:t>
      </w:r>
      <w:r w:rsidR="00505F55">
        <w:t>Wi-Fi</w:t>
      </w:r>
      <w:r w:rsidR="00540D8F">
        <w:t xml:space="preserve">, a full kitchen for catering events </w:t>
      </w:r>
      <w:r w:rsidR="0047361D">
        <w:t>that</w:t>
      </w:r>
      <w:r w:rsidR="00540D8F">
        <w:t xml:space="preserve"> now provides them the ability to offer </w:t>
      </w:r>
      <w:r>
        <w:t xml:space="preserve">complimentary </w:t>
      </w:r>
      <w:r w:rsidR="00A63A2B">
        <w:t>beverages and</w:t>
      </w:r>
      <w:r w:rsidR="00540D8F">
        <w:t xml:space="preserve"> pastries</w:t>
      </w:r>
      <w:r w:rsidR="00A63A2B">
        <w:t xml:space="preserve"> for breakfast daily from 8am-11am. Twin-Star will also be offering </w:t>
      </w:r>
      <w:r w:rsidR="0047361D">
        <w:t xml:space="preserve">a </w:t>
      </w:r>
      <w:r w:rsidR="00A63A2B">
        <w:t>“</w:t>
      </w:r>
      <w:r w:rsidR="0047361D">
        <w:t>taste of the seasons</w:t>
      </w:r>
      <w:r w:rsidR="00A63A2B">
        <w:t xml:space="preserve">” </w:t>
      </w:r>
      <w:r w:rsidR="0047361D">
        <w:t xml:space="preserve">lunch </w:t>
      </w:r>
      <w:r w:rsidR="00A63A2B">
        <w:t>from October 18</w:t>
      </w:r>
      <w:r w:rsidR="00A63A2B" w:rsidRPr="00A63A2B">
        <w:rPr>
          <w:vertAlign w:val="superscript"/>
        </w:rPr>
        <w:t>th</w:t>
      </w:r>
      <w:r w:rsidR="00A63A2B">
        <w:t>-22</w:t>
      </w:r>
      <w:r w:rsidR="00A63A2B" w:rsidRPr="00A63A2B">
        <w:rPr>
          <w:vertAlign w:val="superscript"/>
        </w:rPr>
        <w:t>nd</w:t>
      </w:r>
      <w:r w:rsidR="00A63A2B">
        <w:t xml:space="preserve"> from 12pm-2pm.</w:t>
      </w:r>
      <w:r w:rsidR="00540D8F">
        <w:t xml:space="preserve"> Afternoo</w:t>
      </w:r>
      <w:r w:rsidR="00A63A2B">
        <w:t>n cocktails and hot appe</w:t>
      </w:r>
      <w:r w:rsidR="0047361D">
        <w:t xml:space="preserve">tizers are offered daily </w:t>
      </w:r>
      <w:r w:rsidR="00540D8F">
        <w:t xml:space="preserve">in the lobby of </w:t>
      </w:r>
      <w:r w:rsidR="00A63A2B">
        <w:t xml:space="preserve">Twin-Star’s </w:t>
      </w:r>
      <w:r w:rsidR="0047361D">
        <w:t>new location, Market on Green</w:t>
      </w:r>
      <w:r w:rsidR="00540D8F">
        <w:t xml:space="preserve">, another perk for their company’s large customer draw. </w:t>
      </w:r>
      <w:r w:rsidR="0047361D">
        <w:t xml:space="preserve">Their in-showroom Internet café offers plenty of seating where customers can cruise the Internet by accessing their new high-speed </w:t>
      </w:r>
      <w:r w:rsidR="00505F55">
        <w:t>Wi-Fi</w:t>
      </w:r>
      <w:r w:rsidR="0047361D">
        <w:t xml:space="preserve">, while </w:t>
      </w:r>
      <w:r>
        <w:t xml:space="preserve">expansive windows offer access to an abundance of natural light.  </w:t>
      </w:r>
    </w:p>
    <w:p w14:paraId="3E8D3165" w14:textId="450EFC9D" w:rsidR="00C6166F" w:rsidRPr="00540D8F" w:rsidRDefault="00C6166F" w:rsidP="00C6166F">
      <w:pPr>
        <w:jc w:val="both"/>
        <w:rPr>
          <w:i/>
        </w:rPr>
      </w:pPr>
      <w:r>
        <w:t xml:space="preserve">The layout provides </w:t>
      </w:r>
      <w:r w:rsidR="00540D8F">
        <w:t xml:space="preserve">a </w:t>
      </w:r>
      <w:r>
        <w:t>more home-like</w:t>
      </w:r>
      <w:r w:rsidR="00540D8F">
        <w:t xml:space="preserve"> setting</w:t>
      </w:r>
      <w:r>
        <w:t>,</w:t>
      </w:r>
      <w:r w:rsidR="0047361D">
        <w:t xml:space="preserve"> enabling retailers to view their complete </w:t>
      </w:r>
      <w:r>
        <w:t>line in a lifestyle environment.  Brian Brigham, Twin-Star’s Director of Marketing and Public Relations stated, “</w:t>
      </w:r>
      <w:r w:rsidR="0047361D">
        <w:t xml:space="preserve">We are pulling out all </w:t>
      </w:r>
      <w:r w:rsidR="00E8074B">
        <w:t xml:space="preserve">of </w:t>
      </w:r>
      <w:r w:rsidR="0047361D">
        <w:t xml:space="preserve">the stops this </w:t>
      </w:r>
      <w:r>
        <w:t xml:space="preserve">High Point Market </w:t>
      </w:r>
      <w:r w:rsidR="0047361D">
        <w:t xml:space="preserve">to really show off our new location at </w:t>
      </w:r>
      <w:r>
        <w:t>Market on Green</w:t>
      </w:r>
      <w:r w:rsidR="00E8074B">
        <w:t>. The building is very easily accessible, houses some big names in furniture and in such a convenient</w:t>
      </w:r>
      <w:r w:rsidR="00205852">
        <w:t xml:space="preserve"> </w:t>
      </w:r>
      <w:r w:rsidR="00E8074B">
        <w:t xml:space="preserve">location we could not be </w:t>
      </w:r>
      <w:r w:rsidR="00635FE0">
        <w:t>happier</w:t>
      </w:r>
      <w:bookmarkStart w:id="0" w:name="_GoBack"/>
      <w:bookmarkEnd w:id="0"/>
      <w:r w:rsidR="00E8074B">
        <w:t xml:space="preserve"> with the move. </w:t>
      </w:r>
      <w:r>
        <w:t xml:space="preserve">We look forward to welcoming </w:t>
      </w:r>
      <w:r w:rsidR="00540D8F">
        <w:t xml:space="preserve">new and </w:t>
      </w:r>
      <w:r w:rsidR="00540D8F">
        <w:lastRenderedPageBreak/>
        <w:t>current</w:t>
      </w:r>
      <w:r>
        <w:t xml:space="preserve"> customers in a showroom that is comfortable and </w:t>
      </w:r>
      <w:r w:rsidR="00540D8F">
        <w:t>that displays</w:t>
      </w:r>
      <w:r>
        <w:t xml:space="preserve"> our </w:t>
      </w:r>
      <w:r w:rsidR="00E8074B">
        <w:t>complete</w:t>
      </w:r>
      <w:r>
        <w:t xml:space="preserve"> product lines </w:t>
      </w:r>
      <w:r w:rsidR="00540D8F">
        <w:t>in a more furniture store like environment</w:t>
      </w:r>
      <w:r>
        <w:t>.”</w:t>
      </w:r>
    </w:p>
    <w:p w14:paraId="49ACB9CC" w14:textId="77777777" w:rsidR="00C6166F" w:rsidRDefault="00C6166F" w:rsidP="00505F55">
      <w:r w:rsidRPr="00444C48">
        <w:t xml:space="preserve">Connect with Twin-Star via social media by visiting their website at </w:t>
      </w:r>
      <w:hyperlink r:id="rId8" w:history="1">
        <w:r w:rsidRPr="00D42505">
          <w:rPr>
            <w:rStyle w:val="Hyperlink"/>
          </w:rPr>
          <w:t>www.twinstarhome.com</w:t>
        </w:r>
      </w:hyperlink>
      <w:r>
        <w:t xml:space="preserve">; </w:t>
      </w:r>
      <w:r w:rsidR="00505F55">
        <w:br/>
      </w:r>
      <w:r w:rsidRPr="00444C48">
        <w:t xml:space="preserve">Facebook page at </w:t>
      </w:r>
      <w:hyperlink r:id="rId9" w:history="1">
        <w:r w:rsidRPr="00D42505">
          <w:rPr>
            <w:rStyle w:val="Hyperlink"/>
          </w:rPr>
          <w:t>www.facebook.com/TwinStarInternational</w:t>
        </w:r>
      </w:hyperlink>
      <w:r>
        <w:t xml:space="preserve">; </w:t>
      </w:r>
      <w:r w:rsidR="00505F55">
        <w:br/>
      </w:r>
      <w:r w:rsidRPr="00444C48">
        <w:t xml:space="preserve">Twitter page at </w:t>
      </w:r>
      <w:hyperlink r:id="rId10" w:history="1">
        <w:r w:rsidRPr="00D42505">
          <w:rPr>
            <w:rStyle w:val="Hyperlink"/>
          </w:rPr>
          <w:t>www.twitter.com/twinstarhome</w:t>
        </w:r>
      </w:hyperlink>
      <w:r>
        <w:t xml:space="preserve">; </w:t>
      </w:r>
      <w:r w:rsidRPr="00444C48">
        <w:t xml:space="preserve">Flickr at </w:t>
      </w:r>
      <w:hyperlink r:id="rId11" w:history="1">
        <w:r w:rsidRPr="00D42505">
          <w:rPr>
            <w:rStyle w:val="Hyperlink"/>
          </w:rPr>
          <w:t>www.flickr.com/photos/twinstarhome</w:t>
        </w:r>
      </w:hyperlink>
      <w:r w:rsidR="00505F55">
        <w:t>;</w:t>
      </w:r>
      <w:r w:rsidR="00505F55">
        <w:br/>
      </w:r>
      <w:r w:rsidRPr="00444C48">
        <w:t xml:space="preserve">YouTube at </w:t>
      </w:r>
      <w:hyperlink r:id="rId12" w:history="1">
        <w:r w:rsidRPr="00D42505">
          <w:rPr>
            <w:rStyle w:val="Hyperlink"/>
          </w:rPr>
          <w:t>www.youtube.com/user/TwinStarClassicFlame</w:t>
        </w:r>
      </w:hyperlink>
      <w:r>
        <w:t xml:space="preserve">; </w:t>
      </w:r>
      <w:r w:rsidR="00505F55">
        <w:br/>
      </w:r>
      <w:r w:rsidRPr="00444C48">
        <w:t xml:space="preserve">Pinterest at </w:t>
      </w:r>
      <w:r w:rsidRPr="00505F55">
        <w:rPr>
          <w:color w:val="365F91" w:themeColor="accent1" w:themeShade="BF"/>
        </w:rPr>
        <w:t>www.pinterest.com/twinstarintl</w:t>
      </w:r>
      <w:r w:rsidR="00505F55" w:rsidRPr="00505F55">
        <w:rPr>
          <w:color w:val="365F91" w:themeColor="accent1" w:themeShade="BF"/>
        </w:rPr>
        <w:t>;</w:t>
      </w:r>
      <w:r w:rsidRPr="00444C48">
        <w:t xml:space="preserve"> </w:t>
      </w:r>
      <w:r w:rsidR="00505F55">
        <w:br/>
      </w:r>
      <w:r w:rsidRPr="00444C48">
        <w:t xml:space="preserve">Blogspot at </w:t>
      </w:r>
      <w:hyperlink r:id="rId13" w:history="1">
        <w:r w:rsidRPr="00D42505">
          <w:rPr>
            <w:rStyle w:val="Hyperlink"/>
          </w:rPr>
          <w:t>http://www.twinstarinternational.blogspot.com</w:t>
        </w:r>
      </w:hyperlink>
      <w:r>
        <w:t>.</w:t>
      </w:r>
    </w:p>
    <w:p w14:paraId="0260933E" w14:textId="77777777" w:rsidR="00C6166F" w:rsidRPr="00B3728D" w:rsidRDefault="00C6166F" w:rsidP="00C6166F">
      <w:pPr>
        <w:jc w:val="center"/>
        <w:rPr>
          <w:b/>
        </w:rPr>
      </w:pPr>
      <w:r w:rsidRPr="00B3728D">
        <w:rPr>
          <w:b/>
        </w:rPr>
        <w:t>#     #     #</w:t>
      </w:r>
    </w:p>
    <w:p w14:paraId="4DFD539E" w14:textId="77777777" w:rsidR="00C6166F" w:rsidRPr="00B3728D" w:rsidRDefault="00C6166F" w:rsidP="00C6166F">
      <w:pPr>
        <w:jc w:val="both"/>
        <w:rPr>
          <w:rFonts w:cstheme="minorHAnsi"/>
          <w:b/>
          <w:color w:val="2D2D2D"/>
        </w:rPr>
      </w:pPr>
      <w:r w:rsidRPr="00B3728D">
        <w:rPr>
          <w:rFonts w:cstheme="minorHAnsi"/>
          <w:b/>
          <w:color w:val="2D2D2D"/>
        </w:rPr>
        <w:t>About Twin-Star</w:t>
      </w:r>
    </w:p>
    <w:p w14:paraId="0A7DA0AE" w14:textId="77777777" w:rsidR="00C6166F" w:rsidRPr="00B3728D" w:rsidRDefault="00C6166F" w:rsidP="00C6166F">
      <w:pPr>
        <w:jc w:val="both"/>
        <w:rPr>
          <w:rFonts w:cs="Calibri"/>
        </w:rPr>
      </w:pPr>
      <w:r w:rsidRPr="00B3728D">
        <w:rPr>
          <w:rFonts w:cstheme="minorHAnsi"/>
          <w:color w:val="2D2D2D"/>
        </w:rPr>
        <w:t xml:space="preserve">Founded in 1996, Twin-Star International, Inc. of Delray Beach, Fl., is changing the way people entertain. Twin-Star, an award-winning home furnishings manufacturer of quality furniture, combines the latest trends with function and style to create unique pieces that enhance the lives of their customers. They use the finest hardwoods, wood veneers and finishes available, chosen specifically to match the character and need of each individual piece. Known for their </w:t>
      </w:r>
      <w:hyperlink r:id="rId14" w:history="1">
        <w:r w:rsidRPr="00B3728D">
          <w:rPr>
            <w:rStyle w:val="Hyperlink"/>
            <w:rFonts w:asciiTheme="majorHAnsi" w:hAnsiTheme="majorHAnsi" w:cstheme="minorHAnsi"/>
          </w:rPr>
          <w:t>ClassicFlame® Fireplaces</w:t>
        </w:r>
      </w:hyperlink>
      <w:r w:rsidRPr="00B3728D">
        <w:rPr>
          <w:rFonts w:cstheme="minorHAnsi"/>
          <w:color w:val="2D2D2D"/>
        </w:rPr>
        <w:t xml:space="preserve">, </w:t>
      </w:r>
      <w:r w:rsidRPr="00B3728D">
        <w:rPr>
          <w:rFonts w:cstheme="minorHAnsi"/>
        </w:rPr>
        <w:t>the finest furniture in the electric fireplace industry,</w:t>
      </w:r>
      <w:r w:rsidRPr="00B3728D">
        <w:rPr>
          <w:rFonts w:cstheme="minorHAnsi"/>
          <w:color w:val="2D2D2D"/>
        </w:rPr>
        <w:t xml:space="preserve"> their line-up also includes </w:t>
      </w:r>
      <w:hyperlink r:id="rId15" w:history="1">
        <w:r w:rsidRPr="00B3728D">
          <w:rPr>
            <w:rStyle w:val="Hyperlink"/>
            <w:rFonts w:asciiTheme="majorHAnsi" w:hAnsiTheme="majorHAnsi" w:cstheme="minorHAnsi"/>
          </w:rPr>
          <w:t>Duraflame®</w:t>
        </w:r>
      </w:hyperlink>
      <w:r w:rsidRPr="00B3728D">
        <w:t>,</w:t>
      </w:r>
      <w:r w:rsidRPr="00B3728D">
        <w:rPr>
          <w:rFonts w:cstheme="minorHAnsi"/>
        </w:rPr>
        <w:t xml:space="preserve"> </w:t>
      </w:r>
      <w:hyperlink r:id="rId16" w:history="1">
        <w:r w:rsidRPr="00B3728D">
          <w:rPr>
            <w:rStyle w:val="Hyperlink"/>
            <w:rFonts w:asciiTheme="majorHAnsi" w:hAnsiTheme="majorHAnsi" w:cstheme="minorHAnsi"/>
          </w:rPr>
          <w:t>Chimney-free®</w:t>
        </w:r>
      </w:hyperlink>
      <w:r w:rsidRPr="00B3728D">
        <w:rPr>
          <w:rFonts w:cstheme="minorHAnsi"/>
        </w:rPr>
        <w:t xml:space="preserve"> and </w:t>
      </w:r>
      <w:hyperlink r:id="rId17" w:history="1">
        <w:r w:rsidRPr="00B3728D">
          <w:rPr>
            <w:rStyle w:val="Hyperlink"/>
            <w:rFonts w:asciiTheme="majorHAnsi" w:hAnsiTheme="majorHAnsi" w:cstheme="minorHAnsi"/>
          </w:rPr>
          <w:t>Pro</w:t>
        </w:r>
      </w:hyperlink>
      <w:r w:rsidRPr="00B3728D">
        <w:rPr>
          <w:rFonts w:cstheme="minorHAnsi"/>
        </w:rPr>
        <w:t xml:space="preserve"> Electric Fireplaces</w:t>
      </w:r>
      <w:r w:rsidRPr="00B3728D">
        <w:rPr>
          <w:rFonts w:cstheme="minorHAnsi"/>
          <w:color w:val="2D2D2D"/>
        </w:rPr>
        <w:t xml:space="preserve">, </w:t>
      </w:r>
      <w:hyperlink r:id="rId18" w:history="1">
        <w:r w:rsidRPr="00B3728D">
          <w:rPr>
            <w:rStyle w:val="Hyperlink"/>
            <w:rFonts w:asciiTheme="majorHAnsi" w:hAnsiTheme="majorHAnsi" w:cstheme="minorHAnsi"/>
          </w:rPr>
          <w:t>Tresanti®</w:t>
        </w:r>
      </w:hyperlink>
      <w:r w:rsidRPr="00B3728D">
        <w:rPr>
          <w:rFonts w:cstheme="minorHAnsi"/>
          <w:color w:val="2D2D2D"/>
        </w:rPr>
        <w:t xml:space="preserve"> Media Consoles; </w:t>
      </w:r>
      <w:hyperlink r:id="rId19" w:history="1">
        <w:r w:rsidRPr="00B3728D">
          <w:rPr>
            <w:rStyle w:val="Hyperlink"/>
            <w:rFonts w:asciiTheme="majorHAnsi" w:hAnsiTheme="majorHAnsi" w:cstheme="minorHAnsi"/>
          </w:rPr>
          <w:t>Tresanti®</w:t>
        </w:r>
      </w:hyperlink>
      <w:r w:rsidRPr="00B3728D">
        <w:rPr>
          <w:rFonts w:cstheme="minorHAnsi"/>
          <w:color w:val="2D2D2D"/>
        </w:rPr>
        <w:t xml:space="preserve"> Refrigerated Wine Cabinets; </w:t>
      </w:r>
      <w:hyperlink r:id="rId20" w:history="1">
        <w:r w:rsidRPr="00B3728D">
          <w:rPr>
            <w:rStyle w:val="Hyperlink"/>
            <w:rFonts w:asciiTheme="majorHAnsi" w:hAnsiTheme="majorHAnsi" w:cstheme="minorHAnsi"/>
          </w:rPr>
          <w:t>Tresanti®</w:t>
        </w:r>
      </w:hyperlink>
      <w:r w:rsidRPr="00B3728D">
        <w:rPr>
          <w:rFonts w:cstheme="minorHAnsi"/>
          <w:color w:val="2D2D2D"/>
        </w:rPr>
        <w:t xml:space="preserve"> Kitchen Islands and Beverage Curios; Black &amp; Decker and </w:t>
      </w:r>
      <w:hyperlink r:id="rId21" w:history="1">
        <w:r w:rsidRPr="00B3728D">
          <w:rPr>
            <w:rStyle w:val="Hyperlink"/>
            <w:rFonts w:asciiTheme="majorHAnsi" w:hAnsiTheme="majorHAnsi" w:cstheme="minorHAnsi"/>
          </w:rPr>
          <w:t>Luxe™</w:t>
        </w:r>
      </w:hyperlink>
      <w:r w:rsidRPr="00B3728D">
        <w:rPr>
          <w:rFonts w:cstheme="minorHAnsi"/>
          <w:color w:val="2D2D2D"/>
        </w:rPr>
        <w:t xml:space="preserve"> Bathroom furniture. Find out more at </w:t>
      </w:r>
      <w:hyperlink r:id="rId22" w:history="1">
        <w:r w:rsidRPr="00B3728D">
          <w:rPr>
            <w:rStyle w:val="Hyperlink"/>
            <w:rFonts w:asciiTheme="majorHAnsi" w:hAnsiTheme="majorHAnsi" w:cstheme="minorHAnsi"/>
          </w:rPr>
          <w:t>www.twinstarhome.com</w:t>
        </w:r>
      </w:hyperlink>
      <w:r w:rsidRPr="00B3728D">
        <w:rPr>
          <w:rFonts w:cstheme="minorHAnsi"/>
          <w:color w:val="2D2D2D"/>
        </w:rPr>
        <w:t>.</w:t>
      </w:r>
    </w:p>
    <w:sectPr w:rsidR="00C6166F" w:rsidRPr="00B3728D" w:rsidSect="00C6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54182"/>
    <w:multiLevelType w:val="hybridMultilevel"/>
    <w:tmpl w:val="82C40350"/>
    <w:lvl w:ilvl="0" w:tplc="2BFE3E7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C"/>
    <w:rsid w:val="00202C73"/>
    <w:rsid w:val="00205852"/>
    <w:rsid w:val="00222B27"/>
    <w:rsid w:val="0047361D"/>
    <w:rsid w:val="0050526B"/>
    <w:rsid w:val="00505F55"/>
    <w:rsid w:val="00540D8F"/>
    <w:rsid w:val="00635FE0"/>
    <w:rsid w:val="007B5D96"/>
    <w:rsid w:val="00901904"/>
    <w:rsid w:val="00A63A2B"/>
    <w:rsid w:val="00C6166F"/>
    <w:rsid w:val="00E8074B"/>
    <w:rsid w:val="00F139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6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D6"/>
    <w:pPr>
      <w:spacing w:after="200" w:line="276" w:lineRule="auto"/>
    </w:pPr>
    <w:rPr>
      <w:sz w:val="22"/>
      <w:szCs w:val="22"/>
    </w:rPr>
  </w:style>
  <w:style w:type="paragraph" w:styleId="Heading1">
    <w:name w:val="heading 1"/>
    <w:basedOn w:val="Normal"/>
    <w:next w:val="Normal"/>
    <w:link w:val="Heading1Char"/>
    <w:uiPriority w:val="9"/>
    <w:qFormat/>
    <w:rsid w:val="0061333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D6"/>
    <w:rPr>
      <w:sz w:val="22"/>
      <w:szCs w:val="22"/>
    </w:rPr>
  </w:style>
  <w:style w:type="paragraph" w:styleId="BalloonText">
    <w:name w:val="Balloon Text"/>
    <w:basedOn w:val="Normal"/>
    <w:link w:val="BalloonTextChar"/>
    <w:uiPriority w:val="99"/>
    <w:semiHidden/>
    <w:rsid w:val="006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D6"/>
    <w:rPr>
      <w:rFonts w:ascii="Tahoma" w:hAnsi="Tahoma" w:cs="Tahoma"/>
      <w:sz w:val="16"/>
    </w:rPr>
  </w:style>
  <w:style w:type="paragraph" w:customStyle="1" w:styleId="Default">
    <w:name w:val="Default"/>
    <w:uiPriority w:val="99"/>
    <w:rsid w:val="006379D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6379D6"/>
    <w:rPr>
      <w:rFonts w:cs="Times New Roman"/>
      <w:color w:val="1D5296"/>
      <w:u w:val="none"/>
      <w:effect w:val="none"/>
    </w:rPr>
  </w:style>
  <w:style w:type="character" w:styleId="Emphasis">
    <w:name w:val="Emphasis"/>
    <w:basedOn w:val="DefaultParagraphFont"/>
    <w:uiPriority w:val="99"/>
    <w:qFormat/>
    <w:rsid w:val="006379D6"/>
    <w:rPr>
      <w:rFonts w:cs="Times New Roman"/>
      <w:i/>
      <w:iCs/>
    </w:rPr>
  </w:style>
  <w:style w:type="character" w:customStyle="1" w:styleId="Heading1Char">
    <w:name w:val="Heading 1 Char"/>
    <w:basedOn w:val="DefaultParagraphFont"/>
    <w:link w:val="Heading1"/>
    <w:uiPriority w:val="9"/>
    <w:rsid w:val="00613338"/>
    <w:rPr>
      <w:rFonts w:asciiTheme="majorHAnsi" w:eastAsiaTheme="majorEastAsia" w:hAnsiTheme="majorHAnsi" w:cstheme="majorBidi"/>
      <w:b/>
      <w:bCs/>
      <w:kern w:val="32"/>
      <w:sz w:val="32"/>
      <w:szCs w:val="32"/>
    </w:rPr>
  </w:style>
  <w:style w:type="paragraph" w:styleId="Caption">
    <w:name w:val="caption"/>
    <w:basedOn w:val="Normal"/>
    <w:next w:val="Normal"/>
    <w:uiPriority w:val="35"/>
    <w:semiHidden/>
    <w:unhideWhenUsed/>
    <w:qFormat/>
    <w:rsid w:val="00F453AB"/>
    <w:pPr>
      <w:spacing w:line="240" w:lineRule="auto"/>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2131C0"/>
    <w:pPr>
      <w:ind w:left="720"/>
      <w:contextualSpacing/>
    </w:pPr>
  </w:style>
  <w:style w:type="character" w:styleId="FollowedHyperlink">
    <w:name w:val="FollowedHyperlink"/>
    <w:basedOn w:val="DefaultParagraphFont"/>
    <w:uiPriority w:val="99"/>
    <w:semiHidden/>
    <w:unhideWhenUsed/>
    <w:rsid w:val="009834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D6"/>
    <w:pPr>
      <w:spacing w:after="200" w:line="276" w:lineRule="auto"/>
    </w:pPr>
    <w:rPr>
      <w:sz w:val="22"/>
      <w:szCs w:val="22"/>
    </w:rPr>
  </w:style>
  <w:style w:type="paragraph" w:styleId="Heading1">
    <w:name w:val="heading 1"/>
    <w:basedOn w:val="Normal"/>
    <w:next w:val="Normal"/>
    <w:link w:val="Heading1Char"/>
    <w:uiPriority w:val="9"/>
    <w:qFormat/>
    <w:rsid w:val="0061333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D6"/>
    <w:rPr>
      <w:sz w:val="22"/>
      <w:szCs w:val="22"/>
    </w:rPr>
  </w:style>
  <w:style w:type="paragraph" w:styleId="BalloonText">
    <w:name w:val="Balloon Text"/>
    <w:basedOn w:val="Normal"/>
    <w:link w:val="BalloonTextChar"/>
    <w:uiPriority w:val="99"/>
    <w:semiHidden/>
    <w:rsid w:val="006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D6"/>
    <w:rPr>
      <w:rFonts w:ascii="Tahoma" w:hAnsi="Tahoma" w:cs="Tahoma"/>
      <w:sz w:val="16"/>
    </w:rPr>
  </w:style>
  <w:style w:type="paragraph" w:customStyle="1" w:styleId="Default">
    <w:name w:val="Default"/>
    <w:uiPriority w:val="99"/>
    <w:rsid w:val="006379D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6379D6"/>
    <w:rPr>
      <w:rFonts w:cs="Times New Roman"/>
      <w:color w:val="1D5296"/>
      <w:u w:val="none"/>
      <w:effect w:val="none"/>
    </w:rPr>
  </w:style>
  <w:style w:type="character" w:styleId="Emphasis">
    <w:name w:val="Emphasis"/>
    <w:basedOn w:val="DefaultParagraphFont"/>
    <w:uiPriority w:val="99"/>
    <w:qFormat/>
    <w:rsid w:val="006379D6"/>
    <w:rPr>
      <w:rFonts w:cs="Times New Roman"/>
      <w:i/>
      <w:iCs/>
    </w:rPr>
  </w:style>
  <w:style w:type="character" w:customStyle="1" w:styleId="Heading1Char">
    <w:name w:val="Heading 1 Char"/>
    <w:basedOn w:val="DefaultParagraphFont"/>
    <w:link w:val="Heading1"/>
    <w:uiPriority w:val="9"/>
    <w:rsid w:val="00613338"/>
    <w:rPr>
      <w:rFonts w:asciiTheme="majorHAnsi" w:eastAsiaTheme="majorEastAsia" w:hAnsiTheme="majorHAnsi" w:cstheme="majorBidi"/>
      <w:b/>
      <w:bCs/>
      <w:kern w:val="32"/>
      <w:sz w:val="32"/>
      <w:szCs w:val="32"/>
    </w:rPr>
  </w:style>
  <w:style w:type="paragraph" w:styleId="Caption">
    <w:name w:val="caption"/>
    <w:basedOn w:val="Normal"/>
    <w:next w:val="Normal"/>
    <w:uiPriority w:val="35"/>
    <w:semiHidden/>
    <w:unhideWhenUsed/>
    <w:qFormat/>
    <w:rsid w:val="00F453AB"/>
    <w:pPr>
      <w:spacing w:line="240" w:lineRule="auto"/>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2131C0"/>
    <w:pPr>
      <w:ind w:left="720"/>
      <w:contextualSpacing/>
    </w:pPr>
  </w:style>
  <w:style w:type="character" w:styleId="FollowedHyperlink">
    <w:name w:val="FollowedHyperlink"/>
    <w:basedOn w:val="DefaultParagraphFont"/>
    <w:uiPriority w:val="99"/>
    <w:semiHidden/>
    <w:unhideWhenUsed/>
    <w:rsid w:val="00983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201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winStarInternational" TargetMode="External"/><Relationship Id="rId20" Type="http://schemas.openxmlformats.org/officeDocument/2006/relationships/hyperlink" Target="http://www.tresantifurniture.com/index.html" TargetMode="External"/><Relationship Id="rId21" Type="http://schemas.openxmlformats.org/officeDocument/2006/relationships/hyperlink" Target="http://luxebathworks.com/" TargetMode="External"/><Relationship Id="rId22" Type="http://schemas.openxmlformats.org/officeDocument/2006/relationships/hyperlink" Target="http://www.twinstarhome.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twitter.com/twinstarhome" TargetMode="External"/><Relationship Id="rId11" Type="http://schemas.openxmlformats.org/officeDocument/2006/relationships/hyperlink" Target="http://www.flickr.com/photos/twinstarhome" TargetMode="External"/><Relationship Id="rId12" Type="http://schemas.openxmlformats.org/officeDocument/2006/relationships/hyperlink" Target="http://www.youtube.com/user/TwinStarClassicFlame" TargetMode="External"/><Relationship Id="rId13" Type="http://schemas.openxmlformats.org/officeDocument/2006/relationships/hyperlink" Target="http://www.twinstarinternational.blogspot.com" TargetMode="External"/><Relationship Id="rId14" Type="http://schemas.openxmlformats.org/officeDocument/2006/relationships/hyperlink" Target="http://www.classicflame.com/" TargetMode="External"/><Relationship Id="rId15" Type="http://schemas.openxmlformats.org/officeDocument/2006/relationships/hyperlink" Target="http://www.twinstarhome.com/duraflame/index.html" TargetMode="External"/><Relationship Id="rId16" Type="http://schemas.openxmlformats.org/officeDocument/2006/relationships/hyperlink" Target="http://www.chimneyfree.com/" TargetMode="External"/><Relationship Id="rId17" Type="http://schemas.openxmlformats.org/officeDocument/2006/relationships/hyperlink" Target="http://proelectricfireplace.com/" TargetMode="External"/><Relationship Id="rId18" Type="http://schemas.openxmlformats.org/officeDocument/2006/relationships/hyperlink" Target="http://www.tresantifurniture.com/index.html" TargetMode="External"/><Relationship Id="rId19" Type="http://schemas.openxmlformats.org/officeDocument/2006/relationships/hyperlink" Target="http://www.tresantifurniture.com/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winstarhome.com" TargetMode="External"/><Relationship Id="rId8" Type="http://schemas.openxmlformats.org/officeDocument/2006/relationships/hyperlink" Target="http://www.twinstar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4116</Characters>
  <Application>Microsoft Macintosh Word</Application>
  <DocSecurity>0</DocSecurity>
  <Lines>178</Lines>
  <Paragraphs>136</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Murphy</dc:creator>
  <cp:lastModifiedBy>Lauren Stratman</cp:lastModifiedBy>
  <cp:revision>8</cp:revision>
  <dcterms:created xsi:type="dcterms:W3CDTF">2014-09-18T15:19:00Z</dcterms:created>
  <dcterms:modified xsi:type="dcterms:W3CDTF">2014-10-13T14:20:00Z</dcterms:modified>
</cp:coreProperties>
</file>