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9037" w14:textId="1412C92B" w:rsidR="009B3CD9" w:rsidRDefault="003E1B4E" w:rsidP="000359AC">
      <w:pPr>
        <w:rPr>
          <w:rFonts w:ascii="Calibri" w:hAnsi="Calibri" w:cs="Calibri"/>
          <w:b/>
          <w:sz w:val="32"/>
          <w:szCs w:val="28"/>
        </w:rPr>
        <w:sectPr w:rsidR="009B3CD9" w:rsidSect="009B3CD9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A1ECB" wp14:editId="26D08BD8">
                <wp:simplePos x="0" y="0"/>
                <wp:positionH relativeFrom="column">
                  <wp:posOffset>-459105</wp:posOffset>
                </wp:positionH>
                <wp:positionV relativeFrom="paragraph">
                  <wp:posOffset>-914400</wp:posOffset>
                </wp:positionV>
                <wp:extent cx="2145030" cy="16084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38651" w14:textId="25929FE4" w:rsidR="005709D4" w:rsidRDefault="00570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5BA76" wp14:editId="3A370447">
                                  <wp:extent cx="1961515" cy="1517109"/>
                                  <wp:effectExtent l="0" t="0" r="0" b="0"/>
                                  <wp:docPr id="5" name="Picture 5" descr="dorelah:Marketing:Logo:DHP logo:DHP Logo-color TM_transparent background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relah:Marketing:Logo:DHP logo:DHP Logo-color TM_transparent background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294" cy="1517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6.1pt;margin-top:-71.95pt;width:168.9pt;height:126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" filled="f" stroked="f">
                <v:textbox style="mso-fit-shape-to-text:t">
                  <w:txbxContent>
                    <w:p w14:paraId="3C438651" w14:textId="25929FE4" w:rsidR="005709D4" w:rsidRDefault="005709D4">
                      <w:r>
                        <w:rPr>
                          <w:noProof/>
                        </w:rPr>
                        <w:drawing>
                          <wp:inline distT="0" distB="0" distL="0" distR="0" wp14:anchorId="0935BA76" wp14:editId="3A370447">
                            <wp:extent cx="1961515" cy="1517109"/>
                            <wp:effectExtent l="0" t="0" r="0" b="0"/>
                            <wp:docPr id="5" name="Picture 5" descr="dorelah:Marketing:Logo:DHP logo:DHP Logo-color TM_transparent background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relah:Marketing:Logo:DHP logo:DHP Logo-color TM_transparent background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294" cy="1517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CD9">
        <w:rPr>
          <w:rFonts w:ascii="Calibri" w:hAnsi="Calibri" w:cs="Calibr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8CB8" wp14:editId="27D10443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6576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4905E" w14:textId="77777777" w:rsidR="005709D4" w:rsidRPr="009B3CD9" w:rsidRDefault="005709D4" w:rsidP="009B3CD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9B3CD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For Further Information Contact </w:t>
                            </w:r>
                          </w:p>
                          <w:p w14:paraId="03034C5B" w14:textId="77777777" w:rsidR="005709D4" w:rsidRPr="009B3CD9" w:rsidRDefault="005709D4" w:rsidP="009B3CD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9B3CD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Dorel Home Products</w:t>
                            </w:r>
                          </w:p>
                          <w:p w14:paraId="3094E93F" w14:textId="77777777" w:rsidR="005709D4" w:rsidRPr="009B3CD9" w:rsidRDefault="005709D4" w:rsidP="009B3CD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9B3CD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Raffi Baltayan </w:t>
                            </w:r>
                          </w:p>
                          <w:p w14:paraId="2B3C475D" w14:textId="498F53D6" w:rsidR="005709D4" w:rsidRPr="009B3CD9" w:rsidRDefault="005709D4" w:rsidP="009B3CD9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B3CD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(514) 323-1247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Pr="009B3CD9">
                                <w:rPr>
                                  <w:rStyle w:val="Hyperlink"/>
                                  <w:rFonts w:ascii="Calibri" w:hAnsi="Calibri" w:cs="Calibri"/>
                                  <w:sz w:val="26"/>
                                  <w:szCs w:val="26"/>
                                </w:rPr>
                                <w:t>raffi.baltayan@dhpfurniture.com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5pt;margin-top:-8.95pt;width:4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U2cs8CAAAW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" filled="f" stroked="f">
                <v:textbox>
                  <w:txbxContent>
                    <w:p w14:paraId="4E64905E" w14:textId="77777777" w:rsidR="005709D4" w:rsidRPr="009B3CD9" w:rsidRDefault="005709D4" w:rsidP="009B3CD9">
                      <w:pPr>
                        <w:spacing w:line="276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9B3CD9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For Further Information Contact </w:t>
                      </w:r>
                    </w:p>
                    <w:p w14:paraId="03034C5B" w14:textId="77777777" w:rsidR="005709D4" w:rsidRPr="009B3CD9" w:rsidRDefault="005709D4" w:rsidP="009B3CD9">
                      <w:pPr>
                        <w:spacing w:line="276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9B3CD9">
                        <w:rPr>
                          <w:rFonts w:ascii="Calibri" w:hAnsi="Calibri" w:cs="Calibri"/>
                          <w:sz w:val="26"/>
                          <w:szCs w:val="26"/>
                        </w:rPr>
                        <w:t>Dorel Home Products</w:t>
                      </w:r>
                    </w:p>
                    <w:p w14:paraId="3094E93F" w14:textId="77777777" w:rsidR="005709D4" w:rsidRPr="009B3CD9" w:rsidRDefault="005709D4" w:rsidP="009B3CD9">
                      <w:pPr>
                        <w:spacing w:line="276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9B3CD9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Raffi Baltayan </w:t>
                      </w:r>
                    </w:p>
                    <w:p w14:paraId="2B3C475D" w14:textId="498F53D6" w:rsidR="005709D4" w:rsidRPr="009B3CD9" w:rsidRDefault="005709D4" w:rsidP="009B3CD9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9B3CD9">
                        <w:rPr>
                          <w:rFonts w:ascii="Calibri" w:hAnsi="Calibri" w:cs="Calibri"/>
                          <w:sz w:val="26"/>
                          <w:szCs w:val="26"/>
                        </w:rPr>
                        <w:t>(514) 323-1247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</w:t>
                      </w:r>
                      <w:hyperlink r:id="rId8" w:history="1">
                        <w:r w:rsidRPr="009B3CD9">
                          <w:rPr>
                            <w:rStyle w:val="Hyperlink"/>
                            <w:rFonts w:ascii="Calibri" w:hAnsi="Calibri" w:cs="Calibri"/>
                            <w:sz w:val="26"/>
                            <w:szCs w:val="26"/>
                          </w:rPr>
                          <w:t>raffi.baltayan@dhpfurniture.com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AA3AD" w14:textId="08D8DEF5" w:rsidR="009B3CD9" w:rsidRDefault="00E909D2" w:rsidP="009B3CD9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5FEDD" wp14:editId="02EE1A99">
                <wp:simplePos x="0" y="0"/>
                <wp:positionH relativeFrom="column">
                  <wp:posOffset>-1916430</wp:posOffset>
                </wp:positionH>
                <wp:positionV relativeFrom="paragraph">
                  <wp:posOffset>323215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6229E" w14:textId="071FC743" w:rsidR="005709D4" w:rsidRDefault="005709D4"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150.85pt;margin-top:25.45pt;width:198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" filled="f" stroked="f">
                <v:textbox>
                  <w:txbxContent>
                    <w:p w14:paraId="1976229E" w14:textId="071FC743" w:rsidR="005709D4" w:rsidRDefault="005709D4">
                      <w:r>
                        <w:rPr>
                          <w:rFonts w:ascii="Calibri" w:hAnsi="Calibri" w:cs="Calibri"/>
                          <w:b/>
                          <w:sz w:val="32"/>
                          <w:szCs w:val="28"/>
                        </w:rPr>
                        <w:t>FOR IMMEDIATE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25E46" w14:textId="1E219188" w:rsidR="009B3CD9" w:rsidRDefault="009B3CD9" w:rsidP="009B3CD9">
      <w:pPr>
        <w:spacing w:line="276" w:lineRule="auto"/>
        <w:rPr>
          <w:rFonts w:ascii="Calibri" w:hAnsi="Calibri" w:cs="Calibri"/>
          <w:sz w:val="28"/>
          <w:szCs w:val="28"/>
        </w:rPr>
        <w:sectPr w:rsidR="009B3CD9" w:rsidSect="009B3CD9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0C820F68" w14:textId="77777777" w:rsidR="009B3CD9" w:rsidRDefault="009B3CD9" w:rsidP="000359AC">
      <w:pPr>
        <w:rPr>
          <w:rFonts w:ascii="Calibri" w:hAnsi="Calibri" w:cs="Calibri"/>
          <w:sz w:val="28"/>
          <w:szCs w:val="28"/>
        </w:rPr>
        <w:sectPr w:rsidR="009B3CD9" w:rsidSect="00E52F83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40F151A" w14:textId="77777777" w:rsidR="009B3CD9" w:rsidRDefault="009B3CD9" w:rsidP="000359AC">
      <w:pPr>
        <w:rPr>
          <w:rFonts w:asciiTheme="majorHAnsi" w:hAnsiTheme="majorHAnsi"/>
          <w:b/>
          <w:sz w:val="32"/>
        </w:rPr>
      </w:pPr>
    </w:p>
    <w:p w14:paraId="380E079B" w14:textId="22349F53" w:rsidR="002C1632" w:rsidRDefault="002C1632" w:rsidP="000359AC">
      <w:pPr>
        <w:rPr>
          <w:rFonts w:asciiTheme="majorHAnsi" w:hAnsiTheme="majorHAnsi"/>
          <w:b/>
        </w:rPr>
      </w:pPr>
      <w:r w:rsidRPr="00046D18">
        <w:rPr>
          <w:rFonts w:asciiTheme="majorHAnsi" w:hAnsiTheme="majorHAnsi"/>
          <w:b/>
          <w:sz w:val="32"/>
        </w:rPr>
        <w:t xml:space="preserve">Dorel Home Products Launches the </w:t>
      </w:r>
      <w:proofErr w:type="spellStart"/>
      <w:r w:rsidR="00F92C35">
        <w:rPr>
          <w:rFonts w:asciiTheme="majorHAnsi" w:hAnsiTheme="majorHAnsi"/>
          <w:b/>
          <w:sz w:val="32"/>
        </w:rPr>
        <w:t>Soho</w:t>
      </w:r>
      <w:proofErr w:type="spellEnd"/>
      <w:r w:rsidR="00F92C35">
        <w:rPr>
          <w:rFonts w:asciiTheme="majorHAnsi" w:hAnsiTheme="majorHAnsi"/>
          <w:b/>
          <w:sz w:val="32"/>
        </w:rPr>
        <w:t xml:space="preserve"> Modern Daybed</w:t>
      </w:r>
      <w:r w:rsidR="00C13138">
        <w:rPr>
          <w:rFonts w:asciiTheme="majorHAnsi" w:hAnsiTheme="majorHAnsi"/>
          <w:b/>
          <w:sz w:val="32"/>
        </w:rPr>
        <w:t xml:space="preserve"> –</w:t>
      </w:r>
      <w:r w:rsidR="00E52F83">
        <w:rPr>
          <w:rFonts w:asciiTheme="majorHAnsi" w:hAnsiTheme="majorHAnsi"/>
          <w:b/>
          <w:sz w:val="32"/>
        </w:rPr>
        <w:t xml:space="preserve"> </w:t>
      </w:r>
      <w:r w:rsidR="009A0A8B" w:rsidRPr="009A0A8B">
        <w:rPr>
          <w:rFonts w:asciiTheme="majorHAnsi" w:hAnsiTheme="majorHAnsi" w:cs="Helvetica Light"/>
          <w:b/>
          <w:color w:val="2E2E2F"/>
          <w:sz w:val="32"/>
          <w:szCs w:val="32"/>
        </w:rPr>
        <w:t>A perfect fit for any bedroom, living room or guest room</w:t>
      </w:r>
    </w:p>
    <w:p w14:paraId="0D468693" w14:textId="77777777" w:rsidR="002C1632" w:rsidRPr="00F07ECA" w:rsidRDefault="002C1632">
      <w:pPr>
        <w:rPr>
          <w:rFonts w:asciiTheme="majorHAnsi" w:hAnsiTheme="majorHAnsi"/>
          <w:b/>
          <w:sz w:val="12"/>
        </w:rPr>
      </w:pPr>
    </w:p>
    <w:p w14:paraId="7EAA903C" w14:textId="163E200F" w:rsidR="00985B46" w:rsidRPr="009A0A8B" w:rsidRDefault="009A0A8B" w:rsidP="00CC2E7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9A0A8B">
        <w:rPr>
          <w:rFonts w:asciiTheme="majorHAnsi" w:hAnsiTheme="majorHAnsi" w:cs="Helvetica Light"/>
          <w:b/>
          <w:color w:val="2E2E2F"/>
        </w:rPr>
        <w:t>Simple and sophisticated</w:t>
      </w:r>
      <w:r w:rsidR="0014552A" w:rsidRPr="0014552A">
        <w:rPr>
          <w:rFonts w:asciiTheme="majorHAnsi" w:hAnsiTheme="majorHAnsi" w:cs="Helvetica Light"/>
          <w:b/>
          <w:color w:val="2E2E2F"/>
        </w:rPr>
        <w:t>, this chic statement piece easily transforms from daybed lounger into a good night's sleep</w:t>
      </w:r>
    </w:p>
    <w:p w14:paraId="73B84009" w14:textId="77777777" w:rsidR="00F07ECA" w:rsidRDefault="00F07ECA" w:rsidP="00CC2E7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2B024390" w14:textId="356DA846" w:rsidR="00C808BB" w:rsidRDefault="00C13138" w:rsidP="00CC2E7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  <w:r>
        <w:rPr>
          <w:rFonts w:asciiTheme="majorHAnsi" w:hAnsiTheme="majorHAnsi"/>
          <w:b/>
        </w:rPr>
        <w:t xml:space="preserve">Montreal, Quebec – August </w:t>
      </w:r>
      <w:r w:rsidR="00160F4C">
        <w:rPr>
          <w:rFonts w:asciiTheme="majorHAnsi" w:hAnsiTheme="majorHAnsi"/>
          <w:b/>
        </w:rPr>
        <w:t>3</w:t>
      </w:r>
      <w:r w:rsidR="001575C6">
        <w:rPr>
          <w:rFonts w:asciiTheme="majorHAnsi" w:hAnsiTheme="majorHAnsi"/>
          <w:b/>
        </w:rPr>
        <w:t>1, 201</w:t>
      </w:r>
      <w:r>
        <w:rPr>
          <w:rFonts w:asciiTheme="majorHAnsi" w:hAnsiTheme="majorHAnsi"/>
          <w:b/>
        </w:rPr>
        <w:t>6</w:t>
      </w:r>
      <w:r w:rsidR="001575C6">
        <w:rPr>
          <w:rFonts w:asciiTheme="majorHAnsi" w:hAnsiTheme="majorHAnsi"/>
        </w:rPr>
        <w:t xml:space="preserve"> </w:t>
      </w:r>
      <w:r w:rsidR="006F0FB1" w:rsidRPr="006F0FB1">
        <w:rPr>
          <w:rFonts w:asciiTheme="majorHAnsi" w:hAnsiTheme="majorHAnsi"/>
        </w:rPr>
        <w:t>–</w:t>
      </w:r>
      <w:r w:rsidR="001575C6" w:rsidRPr="006F0FB1">
        <w:rPr>
          <w:rFonts w:asciiTheme="majorHAnsi" w:hAnsiTheme="majorHAnsi"/>
        </w:rPr>
        <w:t xml:space="preserve"> </w:t>
      </w:r>
      <w:r w:rsidR="00160F4C">
        <w:rPr>
          <w:rFonts w:asciiTheme="majorHAnsi" w:hAnsiTheme="majorHAnsi"/>
        </w:rPr>
        <w:t xml:space="preserve">Form and function were key design considerations when we developed the </w:t>
      </w:r>
      <w:proofErr w:type="spellStart"/>
      <w:r w:rsidR="00160F4C">
        <w:rPr>
          <w:rFonts w:asciiTheme="majorHAnsi" w:hAnsiTheme="majorHAnsi"/>
        </w:rPr>
        <w:t>Soho</w:t>
      </w:r>
      <w:proofErr w:type="spellEnd"/>
      <w:r w:rsidR="00160F4C">
        <w:rPr>
          <w:rFonts w:asciiTheme="majorHAnsi" w:hAnsiTheme="majorHAnsi"/>
        </w:rPr>
        <w:t xml:space="preserve"> daybed. </w:t>
      </w:r>
      <w:r w:rsidR="009B34F8">
        <w:rPr>
          <w:rFonts w:asciiTheme="majorHAnsi" w:hAnsiTheme="majorHAnsi"/>
        </w:rPr>
        <w:t xml:space="preserve">The simple lines and white/black finish make sure it’s at home in virtually any room setting.  </w:t>
      </w:r>
      <w:r w:rsidR="00EF6FF8">
        <w:rPr>
          <w:rFonts w:asciiTheme="majorHAnsi" w:hAnsiTheme="majorHAnsi" w:cs="Times"/>
          <w:color w:val="262626"/>
        </w:rPr>
        <w:t>As t</w:t>
      </w:r>
      <w:r w:rsidR="00194D7B">
        <w:rPr>
          <w:rFonts w:asciiTheme="majorHAnsi" w:hAnsiTheme="majorHAnsi" w:cs="Times"/>
          <w:color w:val="262626"/>
        </w:rPr>
        <w:t>he leading manufacturer/importer of home furnishing products</w:t>
      </w:r>
      <w:r w:rsidR="00EF6FF8">
        <w:rPr>
          <w:rFonts w:asciiTheme="majorHAnsi" w:hAnsiTheme="majorHAnsi" w:cs="Times"/>
          <w:color w:val="262626"/>
        </w:rPr>
        <w:t>, DHP (</w:t>
      </w:r>
      <w:hyperlink r:id="rId9" w:history="1">
        <w:r w:rsidR="00EF6FF8" w:rsidRPr="00576BFC">
          <w:rPr>
            <w:rStyle w:val="Hyperlink"/>
            <w:rFonts w:asciiTheme="majorHAnsi" w:hAnsiTheme="majorHAnsi" w:cs="Times"/>
          </w:rPr>
          <w:t>www.dhpfurniture.com</w:t>
        </w:r>
      </w:hyperlink>
      <w:r w:rsidR="003058FA">
        <w:rPr>
          <w:rFonts w:asciiTheme="majorHAnsi" w:hAnsiTheme="majorHAnsi" w:cs="Times"/>
          <w:color w:val="262626"/>
        </w:rPr>
        <w:t xml:space="preserve">) launches the </w:t>
      </w:r>
      <w:r w:rsidR="002C6DF0">
        <w:rPr>
          <w:rFonts w:asciiTheme="majorHAnsi" w:hAnsiTheme="majorHAnsi" w:cs="Times"/>
          <w:color w:val="262626"/>
        </w:rPr>
        <w:t>stylish</w:t>
      </w:r>
      <w:r w:rsidR="003058FA">
        <w:rPr>
          <w:rFonts w:asciiTheme="majorHAnsi" w:hAnsiTheme="majorHAnsi" w:cs="Times"/>
          <w:color w:val="262626"/>
        </w:rPr>
        <w:t xml:space="preserve"> </w:t>
      </w:r>
      <w:hyperlink r:id="rId10" w:history="1">
        <w:proofErr w:type="spellStart"/>
        <w:r w:rsidR="005A657B">
          <w:rPr>
            <w:rStyle w:val="Hyperlink"/>
            <w:rFonts w:asciiTheme="majorHAnsi" w:hAnsiTheme="majorHAnsi" w:cs="Times"/>
          </w:rPr>
          <w:t>Soho</w:t>
        </w:r>
        <w:proofErr w:type="spellEnd"/>
        <w:r w:rsidR="005A657B">
          <w:rPr>
            <w:rStyle w:val="Hyperlink"/>
            <w:rFonts w:asciiTheme="majorHAnsi" w:hAnsiTheme="majorHAnsi" w:cs="Times"/>
          </w:rPr>
          <w:t xml:space="preserve"> Modern D</w:t>
        </w:r>
        <w:r w:rsidR="009B34F8" w:rsidRPr="009B34F8">
          <w:rPr>
            <w:rStyle w:val="Hyperlink"/>
            <w:rFonts w:asciiTheme="majorHAnsi" w:hAnsiTheme="majorHAnsi" w:cs="Times"/>
          </w:rPr>
          <w:t>ay</w:t>
        </w:r>
        <w:r w:rsidR="003058FA" w:rsidRPr="009B34F8">
          <w:rPr>
            <w:rStyle w:val="Hyperlink"/>
            <w:rFonts w:asciiTheme="majorHAnsi" w:hAnsiTheme="majorHAnsi" w:cs="Times"/>
          </w:rPr>
          <w:t>bed</w:t>
        </w:r>
      </w:hyperlink>
      <w:r w:rsidR="003058FA">
        <w:rPr>
          <w:rFonts w:asciiTheme="majorHAnsi" w:hAnsiTheme="majorHAnsi" w:cs="Times"/>
          <w:color w:val="262626"/>
        </w:rPr>
        <w:t xml:space="preserve">.  </w:t>
      </w:r>
    </w:p>
    <w:p w14:paraId="5A27DFD5" w14:textId="77777777" w:rsidR="00B149BC" w:rsidRDefault="00B149BC" w:rsidP="00CC2E7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</w:rPr>
      </w:pPr>
    </w:p>
    <w:p w14:paraId="10E6BCFD" w14:textId="25BFD83A" w:rsidR="00C808BB" w:rsidRPr="00C808BB" w:rsidRDefault="00FF3D37" w:rsidP="00CC2E7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</w:rPr>
      </w:pPr>
      <w:r w:rsidRPr="00C808BB">
        <w:rPr>
          <w:rFonts w:asciiTheme="majorHAnsi" w:hAnsiTheme="majorHAnsi" w:cs="Helvetica Light"/>
          <w:color w:val="2E2E2F"/>
          <w:szCs w:val="28"/>
        </w:rPr>
        <w:t>The</w:t>
      </w:r>
      <w:r w:rsidR="00C808BB" w:rsidRPr="00C808BB">
        <w:rPr>
          <w:rFonts w:asciiTheme="majorHAnsi" w:hAnsiTheme="majorHAnsi" w:cs="Helvetica Light"/>
          <w:color w:val="2E2E2F"/>
          <w:szCs w:val="28"/>
        </w:rPr>
        <w:t xml:space="preserve"> DHP </w:t>
      </w:r>
      <w:proofErr w:type="spellStart"/>
      <w:r w:rsidR="006A543E">
        <w:rPr>
          <w:rFonts w:asciiTheme="majorHAnsi" w:hAnsiTheme="majorHAnsi" w:cs="Helvetica Light"/>
          <w:color w:val="2E2E2F"/>
          <w:szCs w:val="28"/>
        </w:rPr>
        <w:t>Soho</w:t>
      </w:r>
      <w:proofErr w:type="spellEnd"/>
      <w:r w:rsidR="006A543E">
        <w:rPr>
          <w:rFonts w:asciiTheme="majorHAnsi" w:hAnsiTheme="majorHAnsi" w:cs="Helvetica Light"/>
          <w:color w:val="2E2E2F"/>
          <w:szCs w:val="28"/>
        </w:rPr>
        <w:t xml:space="preserve"> </w:t>
      </w:r>
      <w:r w:rsidR="005A657B">
        <w:rPr>
          <w:rFonts w:asciiTheme="majorHAnsi" w:hAnsiTheme="majorHAnsi" w:cs="Helvetica Light"/>
          <w:color w:val="2E2E2F"/>
          <w:szCs w:val="28"/>
        </w:rPr>
        <w:t>m</w:t>
      </w:r>
      <w:r w:rsidR="006A543E">
        <w:rPr>
          <w:rFonts w:asciiTheme="majorHAnsi" w:hAnsiTheme="majorHAnsi" w:cs="Helvetica Light"/>
          <w:color w:val="2E2E2F"/>
          <w:szCs w:val="28"/>
        </w:rPr>
        <w:t>odern</w:t>
      </w:r>
      <w:r w:rsidR="00983B36">
        <w:rPr>
          <w:rFonts w:asciiTheme="majorHAnsi" w:hAnsiTheme="majorHAnsi" w:cs="Helvetica Light"/>
          <w:color w:val="2E2E2F"/>
          <w:szCs w:val="28"/>
        </w:rPr>
        <w:t xml:space="preserve"> </w:t>
      </w:r>
      <w:r w:rsidR="006A543E">
        <w:rPr>
          <w:rFonts w:asciiTheme="majorHAnsi" w:hAnsiTheme="majorHAnsi" w:cs="Helvetica Light"/>
          <w:color w:val="2E2E2F"/>
          <w:szCs w:val="28"/>
        </w:rPr>
        <w:t>day</w:t>
      </w:r>
      <w:r w:rsidR="00983B36">
        <w:rPr>
          <w:rFonts w:asciiTheme="majorHAnsi" w:hAnsiTheme="majorHAnsi" w:cs="Helvetica Light"/>
          <w:color w:val="2E2E2F"/>
          <w:szCs w:val="28"/>
        </w:rPr>
        <w:t xml:space="preserve">bed </w:t>
      </w:r>
      <w:r w:rsidR="006A543E">
        <w:rPr>
          <w:rFonts w:asciiTheme="majorHAnsi" w:hAnsiTheme="majorHAnsi" w:cs="Helvetica Light"/>
          <w:color w:val="2E2E2F"/>
          <w:szCs w:val="28"/>
        </w:rPr>
        <w:t>brings style and fun for those who share a modern vision of their living space</w:t>
      </w:r>
      <w:r>
        <w:rPr>
          <w:rFonts w:asciiTheme="majorHAnsi" w:hAnsiTheme="majorHAnsi" w:cs="Helvetica Light"/>
          <w:color w:val="2E2E2F"/>
          <w:szCs w:val="28"/>
        </w:rPr>
        <w:t xml:space="preserve">.  </w:t>
      </w:r>
      <w:r w:rsidR="00B353CC">
        <w:rPr>
          <w:rFonts w:asciiTheme="majorHAnsi" w:hAnsiTheme="majorHAnsi" w:cs="Muli"/>
        </w:rPr>
        <w:t>This</w:t>
      </w:r>
      <w:r w:rsidR="00B353CC" w:rsidRPr="00B353CC">
        <w:rPr>
          <w:rFonts w:asciiTheme="majorHAnsi" w:hAnsiTheme="majorHAnsi" w:cs="Muli"/>
        </w:rPr>
        <w:t xml:space="preserve"> twin size </w:t>
      </w:r>
      <w:r w:rsidR="00B353CC">
        <w:rPr>
          <w:rFonts w:asciiTheme="majorHAnsi" w:hAnsiTheme="majorHAnsi" w:cs="Muli"/>
        </w:rPr>
        <w:t>day</w:t>
      </w:r>
      <w:r w:rsidR="00B353CC" w:rsidRPr="00B353CC">
        <w:rPr>
          <w:rFonts w:asciiTheme="majorHAnsi" w:hAnsiTheme="majorHAnsi" w:cs="Muli"/>
        </w:rPr>
        <w:t>bed is multifunctional, offering a comfortable place t</w:t>
      </w:r>
      <w:r w:rsidR="00B353CC">
        <w:rPr>
          <w:rFonts w:asciiTheme="majorHAnsi" w:hAnsiTheme="majorHAnsi" w:cs="Muli"/>
        </w:rPr>
        <w:t>o lounge for a midday retreat</w:t>
      </w:r>
      <w:r w:rsidR="00B353CC" w:rsidRPr="00B353CC">
        <w:rPr>
          <w:rFonts w:asciiTheme="majorHAnsi" w:hAnsiTheme="majorHAnsi" w:cs="Muli"/>
        </w:rPr>
        <w:t xml:space="preserve"> and a great sleeping spot by night</w:t>
      </w:r>
      <w:r w:rsidRPr="00B353CC">
        <w:rPr>
          <w:rFonts w:asciiTheme="majorHAnsi" w:hAnsiTheme="majorHAnsi" w:cs="Helvetica Light"/>
        </w:rPr>
        <w:t>.</w:t>
      </w:r>
      <w:r w:rsidRPr="00C808BB">
        <w:rPr>
          <w:rFonts w:asciiTheme="majorHAnsi" w:hAnsiTheme="majorHAnsi" w:cs="Helvetica Light"/>
          <w:color w:val="2E2E2F"/>
          <w:szCs w:val="28"/>
        </w:rPr>
        <w:t xml:space="preserve"> </w:t>
      </w:r>
      <w:r>
        <w:rPr>
          <w:rFonts w:asciiTheme="majorHAnsi" w:hAnsiTheme="majorHAnsi" w:cs="Helvetica Light"/>
          <w:color w:val="2E2E2F"/>
          <w:szCs w:val="28"/>
        </w:rPr>
        <w:t xml:space="preserve">The </w:t>
      </w:r>
      <w:r w:rsidR="006A543E">
        <w:rPr>
          <w:rFonts w:asciiTheme="majorHAnsi" w:hAnsiTheme="majorHAnsi" w:cs="Helvetica Light"/>
          <w:color w:val="2E2E2F"/>
          <w:szCs w:val="28"/>
        </w:rPr>
        <w:t>metal</w:t>
      </w:r>
      <w:r w:rsidR="0033117E">
        <w:rPr>
          <w:rFonts w:asciiTheme="majorHAnsi" w:hAnsiTheme="majorHAnsi" w:cs="Helvetica Light"/>
          <w:color w:val="2E2E2F"/>
          <w:szCs w:val="28"/>
        </w:rPr>
        <w:t xml:space="preserve"> slat design provides great ventilation, keeping your mattress fresher longer </w:t>
      </w:r>
      <w:r w:rsidR="00B353CC">
        <w:rPr>
          <w:rFonts w:asciiTheme="majorHAnsi" w:hAnsiTheme="majorHAnsi" w:cs="Helvetica Light"/>
          <w:color w:val="2E2E2F"/>
          <w:szCs w:val="28"/>
        </w:rPr>
        <w:t>along with</w:t>
      </w:r>
      <w:r w:rsidR="0033117E">
        <w:rPr>
          <w:rFonts w:asciiTheme="majorHAnsi" w:hAnsiTheme="majorHAnsi" w:cs="Helvetica Light"/>
          <w:color w:val="2E2E2F"/>
          <w:szCs w:val="28"/>
        </w:rPr>
        <w:t xml:space="preserve"> very good back support </w:t>
      </w:r>
      <w:r w:rsidR="006A543E">
        <w:rPr>
          <w:rFonts w:asciiTheme="majorHAnsi" w:hAnsiTheme="majorHAnsi" w:cs="Helvetica Light"/>
          <w:color w:val="2E2E2F"/>
          <w:szCs w:val="28"/>
        </w:rPr>
        <w:t xml:space="preserve">and </w:t>
      </w:r>
      <w:r w:rsidR="0033117E">
        <w:rPr>
          <w:rFonts w:asciiTheme="majorHAnsi" w:hAnsiTheme="majorHAnsi" w:cs="Helvetica Light"/>
          <w:color w:val="2E2E2F"/>
          <w:szCs w:val="28"/>
        </w:rPr>
        <w:t>pressure distribution</w:t>
      </w:r>
      <w:r w:rsidR="006A543E">
        <w:rPr>
          <w:rFonts w:asciiTheme="majorHAnsi" w:hAnsiTheme="majorHAnsi" w:cs="Helvetica Light"/>
          <w:color w:val="2E2E2F"/>
          <w:szCs w:val="28"/>
        </w:rPr>
        <w:t xml:space="preserve"> as you sleep</w:t>
      </w:r>
      <w:r w:rsidR="00C808BB" w:rsidRPr="00C808BB">
        <w:rPr>
          <w:rFonts w:asciiTheme="majorHAnsi" w:hAnsiTheme="majorHAnsi" w:cs="Helvetica Light"/>
          <w:color w:val="2E2E2F"/>
          <w:szCs w:val="28"/>
        </w:rPr>
        <w:t>!</w:t>
      </w:r>
    </w:p>
    <w:p w14:paraId="16E8E393" w14:textId="77777777" w:rsidR="001575C6" w:rsidRPr="00985B46" w:rsidRDefault="001575C6">
      <w:pPr>
        <w:rPr>
          <w:rFonts w:asciiTheme="majorHAnsi" w:hAnsiTheme="majorHAnsi"/>
        </w:rPr>
      </w:pPr>
    </w:p>
    <w:p w14:paraId="195F51A6" w14:textId="566A473C" w:rsidR="0041340A" w:rsidRPr="00160F4C" w:rsidRDefault="00160F4C" w:rsidP="00985B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60F4C">
        <w:rPr>
          <w:rFonts w:asciiTheme="majorHAnsi" w:hAnsiTheme="majorHAnsi" w:cs="Helvetica Light"/>
        </w:rPr>
        <w:t>Button tufted linen upholstered panels</w:t>
      </w:r>
    </w:p>
    <w:p w14:paraId="12197463" w14:textId="6E27A3BD" w:rsidR="001E1FCF" w:rsidRPr="00160F4C" w:rsidRDefault="00160F4C" w:rsidP="00985B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60F4C">
        <w:rPr>
          <w:rFonts w:asciiTheme="majorHAnsi" w:hAnsiTheme="majorHAnsi" w:cs="Helvetica Light"/>
        </w:rPr>
        <w:t>Includes metal slats to provide support and comfort</w:t>
      </w:r>
    </w:p>
    <w:p w14:paraId="7592AC77" w14:textId="7B1BD4B0" w:rsidR="001E1FCF" w:rsidRPr="00160F4C" w:rsidRDefault="00160F4C" w:rsidP="00985B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60F4C">
        <w:rPr>
          <w:rFonts w:asciiTheme="majorHAnsi" w:hAnsiTheme="majorHAnsi" w:cs="Helvetica Light"/>
        </w:rPr>
        <w:t>Perfect for any bedroom, living room, or guest room</w:t>
      </w:r>
    </w:p>
    <w:p w14:paraId="036B3BCD" w14:textId="5F672675" w:rsidR="00D41298" w:rsidRPr="00160F4C" w:rsidRDefault="00160F4C" w:rsidP="00985B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60F4C">
        <w:rPr>
          <w:rFonts w:asciiTheme="majorHAnsi" w:hAnsiTheme="majorHAnsi" w:cs="Helvetica Light"/>
        </w:rPr>
        <w:t>Sturdy metal construction</w:t>
      </w:r>
    </w:p>
    <w:p w14:paraId="4E881405" w14:textId="46B60E7B" w:rsidR="00985B46" w:rsidRPr="00160F4C" w:rsidRDefault="00160F4C" w:rsidP="00985B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60F4C">
        <w:rPr>
          <w:rFonts w:asciiTheme="majorHAnsi" w:hAnsiTheme="majorHAnsi" w:cs="Helvetica Light"/>
        </w:rPr>
        <w:t>Accommodates one standard twin size mattress, sold separately</w:t>
      </w:r>
    </w:p>
    <w:p w14:paraId="583F3DA7" w14:textId="5574D8B6" w:rsidR="0041340A" w:rsidRPr="00985B46" w:rsidRDefault="0041340A" w:rsidP="00985B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60F4C">
        <w:rPr>
          <w:rFonts w:asciiTheme="majorHAnsi" w:hAnsiTheme="majorHAnsi" w:cs="Times"/>
        </w:rPr>
        <w:t>Assembles quickly</w:t>
      </w:r>
    </w:p>
    <w:p w14:paraId="45C19863" w14:textId="77777777" w:rsidR="00A838ED" w:rsidRDefault="00A838ED">
      <w:pPr>
        <w:rPr>
          <w:rFonts w:asciiTheme="majorHAnsi" w:hAnsiTheme="majorHAnsi"/>
          <w:b/>
        </w:rPr>
      </w:pPr>
    </w:p>
    <w:p w14:paraId="55E6DCDA" w14:textId="08E24EFB" w:rsidR="00A838ED" w:rsidRPr="00A46CFA" w:rsidRDefault="00A46CFA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</w:rPr>
        <w:t>DHP</w:t>
      </w:r>
      <w:r w:rsidRPr="00A46CF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</w:t>
      </w:r>
      <w:r>
        <w:rPr>
          <w:rFonts w:asciiTheme="majorHAnsi" w:hAnsiTheme="majorHAnsi"/>
          <w:iCs/>
        </w:rPr>
        <w:t>committed</w:t>
      </w:r>
      <w:r w:rsidRPr="00A46CFA">
        <w:rPr>
          <w:rFonts w:asciiTheme="majorHAnsi" w:hAnsiTheme="majorHAnsi"/>
          <w:iCs/>
        </w:rPr>
        <w:t xml:space="preserve"> to </w:t>
      </w:r>
      <w:r w:rsidRPr="00A46CFA">
        <w:rPr>
          <w:rFonts w:asciiTheme="majorHAnsi" w:hAnsiTheme="majorHAnsi"/>
        </w:rPr>
        <w:t xml:space="preserve">college students &amp; those looking to furnish small living spaces </w:t>
      </w:r>
      <w:r>
        <w:rPr>
          <w:rFonts w:asciiTheme="majorHAnsi" w:hAnsiTheme="majorHAnsi"/>
        </w:rPr>
        <w:t xml:space="preserve">with </w:t>
      </w:r>
      <w:r>
        <w:rPr>
          <w:rFonts w:asciiTheme="majorHAnsi" w:hAnsiTheme="majorHAnsi"/>
          <w:bCs/>
        </w:rPr>
        <w:t>unique</w:t>
      </w:r>
      <w:r w:rsidRPr="00A46CFA">
        <w:rPr>
          <w:rFonts w:asciiTheme="majorHAnsi" w:hAnsiTheme="majorHAnsi"/>
        </w:rPr>
        <w:t xml:space="preserve"> and </w:t>
      </w:r>
      <w:r>
        <w:rPr>
          <w:rFonts w:asciiTheme="majorHAnsi" w:hAnsiTheme="majorHAnsi"/>
          <w:bCs/>
        </w:rPr>
        <w:t>functional</w:t>
      </w:r>
      <w:r w:rsidRPr="00A46CF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furniture collections.  “The </w:t>
      </w:r>
      <w:proofErr w:type="spellStart"/>
      <w:r w:rsidR="0047647A">
        <w:rPr>
          <w:rFonts w:asciiTheme="majorHAnsi" w:hAnsiTheme="majorHAnsi"/>
        </w:rPr>
        <w:t>Soho</w:t>
      </w:r>
      <w:proofErr w:type="spellEnd"/>
      <w:r w:rsidR="0047647A">
        <w:rPr>
          <w:rFonts w:asciiTheme="majorHAnsi" w:hAnsiTheme="majorHAnsi"/>
        </w:rPr>
        <w:t xml:space="preserve"> Modern</w:t>
      </w:r>
      <w:r>
        <w:rPr>
          <w:rFonts w:asciiTheme="majorHAnsi" w:hAnsiTheme="majorHAnsi"/>
        </w:rPr>
        <w:t xml:space="preserve"> </w:t>
      </w:r>
      <w:r w:rsidR="0047647A">
        <w:rPr>
          <w:rFonts w:asciiTheme="majorHAnsi" w:hAnsiTheme="majorHAnsi"/>
        </w:rPr>
        <w:t>Day</w:t>
      </w:r>
      <w:r>
        <w:rPr>
          <w:rFonts w:asciiTheme="majorHAnsi" w:hAnsiTheme="majorHAnsi"/>
        </w:rPr>
        <w:t>bed</w:t>
      </w:r>
      <w:r w:rsidR="00D80753">
        <w:rPr>
          <w:rFonts w:asciiTheme="majorHAnsi" w:hAnsiTheme="majorHAnsi"/>
        </w:rPr>
        <w:t xml:space="preserve"> </w:t>
      </w:r>
      <w:r w:rsidR="0047647A">
        <w:rPr>
          <w:rFonts w:asciiTheme="majorHAnsi" w:hAnsiTheme="majorHAnsi"/>
        </w:rPr>
        <w:t xml:space="preserve">captures the essence of form and function perfectly while incorporating </w:t>
      </w:r>
      <w:r>
        <w:rPr>
          <w:rFonts w:asciiTheme="majorHAnsi" w:hAnsiTheme="majorHAnsi"/>
        </w:rPr>
        <w:t xml:space="preserve">value </w:t>
      </w:r>
      <w:r w:rsidR="0047647A">
        <w:rPr>
          <w:rFonts w:asciiTheme="majorHAnsi" w:hAnsiTheme="majorHAnsi"/>
        </w:rPr>
        <w:t>for those who want a room makeover</w:t>
      </w:r>
      <w:r>
        <w:rPr>
          <w:rFonts w:asciiTheme="majorHAnsi" w:hAnsiTheme="majorHAnsi"/>
        </w:rPr>
        <w:t xml:space="preserve">,” says DHP’s Sr. Marketing Manager, </w:t>
      </w:r>
      <w:r w:rsidRPr="00A46CFA">
        <w:rPr>
          <w:rFonts w:asciiTheme="majorHAnsi" w:hAnsiTheme="majorHAnsi"/>
        </w:rPr>
        <w:t>Raffi Baltayan</w:t>
      </w:r>
      <w:r>
        <w:rPr>
          <w:rFonts w:asciiTheme="majorHAnsi" w:hAnsiTheme="majorHAnsi"/>
        </w:rPr>
        <w:t xml:space="preserve">. </w:t>
      </w:r>
      <w:r w:rsidRPr="00A46CFA">
        <w:rPr>
          <w:rFonts w:asciiTheme="majorHAnsi" w:hAnsiTheme="majorHAnsi"/>
        </w:rPr>
        <w:t xml:space="preserve"> </w:t>
      </w:r>
      <w:r w:rsidR="00A838ED" w:rsidRPr="00A838ED">
        <w:rPr>
          <w:rFonts w:asciiTheme="majorHAnsi" w:hAnsiTheme="majorHAnsi"/>
        </w:rPr>
        <w:t>DHP products are available at various retailers throughout Canada and the US.</w:t>
      </w:r>
    </w:p>
    <w:p w14:paraId="2EFFDF43" w14:textId="77777777" w:rsidR="00A838ED" w:rsidRDefault="00A838ED">
      <w:pPr>
        <w:rPr>
          <w:rFonts w:asciiTheme="majorHAnsi" w:hAnsiTheme="majorHAnsi"/>
          <w:b/>
        </w:rPr>
      </w:pPr>
    </w:p>
    <w:p w14:paraId="380C3F4B" w14:textId="77777777" w:rsidR="00BC3177" w:rsidRPr="00BC3177" w:rsidRDefault="00BC3177">
      <w:pPr>
        <w:rPr>
          <w:rFonts w:asciiTheme="majorHAnsi" w:hAnsiTheme="majorHAnsi"/>
          <w:b/>
        </w:rPr>
      </w:pPr>
      <w:r w:rsidRPr="00BC3177">
        <w:rPr>
          <w:rFonts w:asciiTheme="majorHAnsi" w:hAnsiTheme="majorHAnsi"/>
          <w:b/>
        </w:rPr>
        <w:t>Profile</w:t>
      </w:r>
    </w:p>
    <w:p w14:paraId="48E4E568" w14:textId="4E54A276" w:rsidR="001575C6" w:rsidRPr="00253FF6" w:rsidRDefault="00BC3177">
      <w:pPr>
        <w:rPr>
          <w:rFonts w:asciiTheme="majorHAnsi" w:hAnsiTheme="majorHAnsi"/>
          <w:iCs/>
          <w:lang w:val="en-CA"/>
        </w:rPr>
      </w:pPr>
      <w:r w:rsidRPr="00BC3177">
        <w:rPr>
          <w:rFonts w:asciiTheme="majorHAnsi" w:hAnsiTheme="majorHAnsi"/>
          <w:b/>
        </w:rPr>
        <w:t>Dorel Home Products (DHP)</w:t>
      </w:r>
      <w:r w:rsidRPr="00BC3177">
        <w:rPr>
          <w:rFonts w:asciiTheme="majorHAnsi" w:hAnsiTheme="majorHAnsi"/>
        </w:rPr>
        <w:t xml:space="preserve"> – a division of Dorel Indus</w:t>
      </w:r>
      <w:r>
        <w:rPr>
          <w:rFonts w:asciiTheme="majorHAnsi" w:hAnsiTheme="majorHAnsi"/>
        </w:rPr>
        <w:t>tries Inc. (TSX: DII.MV, DII.SV)</w:t>
      </w:r>
      <w:r w:rsidRPr="00BC3177">
        <w:rPr>
          <w:rFonts w:asciiTheme="majorHAnsi" w:hAnsiTheme="majorHAnsi"/>
        </w:rPr>
        <w:t xml:space="preserve"> – is</w:t>
      </w:r>
      <w:r>
        <w:rPr>
          <w:rFonts w:asciiTheme="majorHAnsi" w:hAnsiTheme="majorHAnsi"/>
        </w:rPr>
        <w:t xml:space="preserve"> </w:t>
      </w:r>
      <w:r w:rsidRPr="00BC3177">
        <w:rPr>
          <w:rFonts w:asciiTheme="majorHAnsi" w:hAnsiTheme="majorHAnsi"/>
          <w:lang w:val="en-CA"/>
        </w:rPr>
        <w:t>a leading manufacturer/importer of hom</w:t>
      </w:r>
      <w:r w:rsidR="005707BA">
        <w:rPr>
          <w:rFonts w:asciiTheme="majorHAnsi" w:hAnsiTheme="majorHAnsi"/>
          <w:lang w:val="en-CA"/>
        </w:rPr>
        <w:t xml:space="preserve">e furnishing products </w:t>
      </w:r>
      <w:r w:rsidR="00023175">
        <w:rPr>
          <w:rFonts w:asciiTheme="majorHAnsi" w:hAnsiTheme="majorHAnsi"/>
          <w:lang w:val="en-CA"/>
        </w:rPr>
        <w:t>with</w:t>
      </w:r>
      <w:r w:rsidR="005707BA">
        <w:rPr>
          <w:rFonts w:asciiTheme="majorHAnsi" w:hAnsiTheme="majorHAnsi"/>
          <w:lang w:val="en-CA"/>
        </w:rPr>
        <w:t xml:space="preserve"> </w:t>
      </w:r>
      <w:r w:rsidR="00023175">
        <w:rPr>
          <w:rFonts w:asciiTheme="majorHAnsi" w:hAnsiTheme="majorHAnsi"/>
          <w:lang w:val="en-CA"/>
        </w:rPr>
        <w:t>i</w:t>
      </w:r>
      <w:r w:rsidR="00023175" w:rsidRPr="00BC3177">
        <w:rPr>
          <w:rFonts w:asciiTheme="majorHAnsi" w:hAnsiTheme="majorHAnsi"/>
        </w:rPr>
        <w:t>t</w:t>
      </w:r>
      <w:r w:rsidR="00023175">
        <w:rPr>
          <w:rFonts w:asciiTheme="majorHAnsi" w:hAnsiTheme="majorHAnsi"/>
        </w:rPr>
        <w:t>s</w:t>
      </w:r>
      <w:r w:rsidRPr="00BC3177">
        <w:rPr>
          <w:rFonts w:asciiTheme="majorHAnsi" w:hAnsiTheme="majorHAnsi"/>
        </w:rPr>
        <w:t xml:space="preserve"> strengths </w:t>
      </w:r>
      <w:r w:rsidR="00023175">
        <w:rPr>
          <w:rFonts w:asciiTheme="majorHAnsi" w:hAnsiTheme="majorHAnsi"/>
        </w:rPr>
        <w:t>s</w:t>
      </w:r>
      <w:r w:rsidRPr="00BC3177">
        <w:rPr>
          <w:rFonts w:asciiTheme="majorHAnsi" w:hAnsiTheme="majorHAnsi"/>
        </w:rPr>
        <w:t>ubstantiated in the diversity and quality of its brand</w:t>
      </w:r>
      <w:r>
        <w:rPr>
          <w:rFonts w:asciiTheme="majorHAnsi" w:hAnsiTheme="majorHAnsi"/>
        </w:rPr>
        <w:t>s</w:t>
      </w:r>
      <w:r w:rsidRPr="00BC3177">
        <w:rPr>
          <w:rFonts w:asciiTheme="majorHAnsi" w:hAnsiTheme="majorHAnsi"/>
          <w:lang w:val="en-CA"/>
        </w:rPr>
        <w:t xml:space="preserve">. </w:t>
      </w:r>
      <w:r>
        <w:rPr>
          <w:rFonts w:asciiTheme="majorHAnsi" w:hAnsiTheme="majorHAnsi"/>
          <w:lang w:val="en-CA"/>
        </w:rPr>
        <w:t>DHP is</w:t>
      </w:r>
      <w:r w:rsidRPr="00BC3177">
        <w:rPr>
          <w:rFonts w:asciiTheme="majorHAnsi" w:hAnsiTheme="majorHAnsi"/>
          <w:lang w:val="en-CA"/>
        </w:rPr>
        <w:t xml:space="preserve"> committed to providing unique and functional furniture pieces at affordable prices. With a fusion of innovation and </w:t>
      </w:r>
      <w:r w:rsidR="00901133">
        <w:rPr>
          <w:rFonts w:asciiTheme="majorHAnsi" w:hAnsiTheme="majorHAnsi"/>
          <w:lang w:val="en-CA"/>
        </w:rPr>
        <w:t xml:space="preserve">design, DHP brings comfort, style </w:t>
      </w:r>
      <w:r w:rsidRPr="00BC3177">
        <w:rPr>
          <w:rFonts w:asciiTheme="majorHAnsi" w:hAnsiTheme="majorHAnsi"/>
          <w:lang w:val="en-CA"/>
        </w:rPr>
        <w:t>and value to small-space living</w:t>
      </w:r>
      <w:r w:rsidRPr="00BC3177">
        <w:rPr>
          <w:rFonts w:asciiTheme="majorHAnsi" w:hAnsiTheme="majorHAnsi"/>
          <w:i/>
          <w:iCs/>
          <w:lang w:val="en-CA"/>
        </w:rPr>
        <w:t>.</w:t>
      </w:r>
      <w:r w:rsidR="00253FF6">
        <w:rPr>
          <w:rFonts w:asciiTheme="majorHAnsi" w:hAnsiTheme="majorHAnsi"/>
          <w:iCs/>
          <w:lang w:val="en-CA"/>
        </w:rPr>
        <w:t xml:space="preserve"> For more </w:t>
      </w:r>
      <w:r w:rsidR="00253FF6">
        <w:rPr>
          <w:rFonts w:asciiTheme="majorHAnsi" w:hAnsiTheme="majorHAnsi"/>
          <w:iCs/>
          <w:lang w:val="en-CA"/>
        </w:rPr>
        <w:lastRenderedPageBreak/>
        <w:t xml:space="preserve">information, visit </w:t>
      </w:r>
      <w:hyperlink r:id="rId11" w:history="1">
        <w:r w:rsidR="00253FF6" w:rsidRPr="008C16B6">
          <w:rPr>
            <w:rStyle w:val="Hyperlink"/>
            <w:rFonts w:asciiTheme="majorHAnsi" w:hAnsiTheme="majorHAnsi"/>
            <w:iCs/>
            <w:lang w:val="en-CA"/>
          </w:rPr>
          <w:t>www.dhpfurniture.com</w:t>
        </w:r>
      </w:hyperlink>
      <w:r w:rsidR="00253FF6">
        <w:rPr>
          <w:rFonts w:asciiTheme="majorHAnsi" w:hAnsiTheme="majorHAnsi"/>
          <w:iCs/>
          <w:lang w:val="en-CA"/>
        </w:rPr>
        <w:t xml:space="preserve"> and follow us on the </w:t>
      </w:r>
      <w:hyperlink r:id="rId12" w:history="1">
        <w:r w:rsidR="00253FF6" w:rsidRPr="00253FF6">
          <w:rPr>
            <w:rStyle w:val="Hyperlink"/>
            <w:rFonts w:asciiTheme="majorHAnsi" w:hAnsiTheme="majorHAnsi"/>
            <w:iCs/>
            <w:lang w:val="en-CA"/>
          </w:rPr>
          <w:t>DHP Blog</w:t>
        </w:r>
      </w:hyperlink>
      <w:r w:rsidR="00253FF6">
        <w:rPr>
          <w:rFonts w:asciiTheme="majorHAnsi" w:hAnsiTheme="majorHAnsi"/>
          <w:iCs/>
          <w:lang w:val="en-CA"/>
        </w:rPr>
        <w:t xml:space="preserve">, </w:t>
      </w:r>
      <w:hyperlink r:id="rId13" w:history="1">
        <w:r w:rsidR="00253FF6" w:rsidRPr="00253FF6">
          <w:rPr>
            <w:rStyle w:val="Hyperlink"/>
            <w:rFonts w:asciiTheme="majorHAnsi" w:hAnsiTheme="majorHAnsi"/>
            <w:iCs/>
            <w:lang w:val="en-CA"/>
          </w:rPr>
          <w:t>Facebook</w:t>
        </w:r>
      </w:hyperlink>
      <w:r w:rsidR="00253FF6">
        <w:rPr>
          <w:rFonts w:asciiTheme="majorHAnsi" w:hAnsiTheme="majorHAnsi"/>
          <w:iCs/>
          <w:lang w:val="en-CA"/>
        </w:rPr>
        <w:t xml:space="preserve">, </w:t>
      </w:r>
      <w:hyperlink r:id="rId14" w:history="1">
        <w:r w:rsidR="00253FF6" w:rsidRPr="006F08E1">
          <w:rPr>
            <w:rStyle w:val="Hyperlink"/>
            <w:rFonts w:asciiTheme="majorHAnsi" w:hAnsiTheme="majorHAnsi"/>
            <w:iCs/>
            <w:lang w:val="en-CA"/>
          </w:rPr>
          <w:t>Twitter</w:t>
        </w:r>
      </w:hyperlink>
      <w:r w:rsidR="00253FF6">
        <w:rPr>
          <w:rFonts w:asciiTheme="majorHAnsi" w:hAnsiTheme="majorHAnsi"/>
          <w:iCs/>
          <w:lang w:val="en-CA"/>
        </w:rPr>
        <w:t xml:space="preserve">, </w:t>
      </w:r>
      <w:hyperlink r:id="rId15" w:history="1">
        <w:r w:rsidR="00253FF6" w:rsidRPr="006F08E1">
          <w:rPr>
            <w:rStyle w:val="Hyperlink"/>
            <w:rFonts w:asciiTheme="majorHAnsi" w:hAnsiTheme="majorHAnsi"/>
            <w:iCs/>
            <w:lang w:val="en-CA"/>
          </w:rPr>
          <w:t>Pinterest</w:t>
        </w:r>
      </w:hyperlink>
      <w:r w:rsidR="00253FF6">
        <w:rPr>
          <w:rFonts w:asciiTheme="majorHAnsi" w:hAnsiTheme="majorHAnsi"/>
          <w:iCs/>
          <w:lang w:val="en-CA"/>
        </w:rPr>
        <w:t xml:space="preserve">, </w:t>
      </w:r>
      <w:hyperlink r:id="rId16" w:history="1">
        <w:r w:rsidR="00253FF6" w:rsidRPr="006F08E1">
          <w:rPr>
            <w:rStyle w:val="Hyperlink"/>
            <w:rFonts w:asciiTheme="majorHAnsi" w:hAnsiTheme="majorHAnsi"/>
            <w:iCs/>
            <w:lang w:val="en-CA"/>
          </w:rPr>
          <w:t>Instagram</w:t>
        </w:r>
      </w:hyperlink>
      <w:r w:rsidR="00253FF6">
        <w:rPr>
          <w:rFonts w:asciiTheme="majorHAnsi" w:hAnsiTheme="majorHAnsi"/>
          <w:iCs/>
          <w:lang w:val="en-CA"/>
        </w:rPr>
        <w:t xml:space="preserve">, </w:t>
      </w:r>
      <w:hyperlink r:id="rId17" w:history="1">
        <w:r w:rsidR="006F08E1" w:rsidRPr="006F08E1">
          <w:rPr>
            <w:rStyle w:val="Hyperlink"/>
            <w:rFonts w:asciiTheme="majorHAnsi" w:hAnsiTheme="majorHAnsi"/>
            <w:iCs/>
            <w:lang w:val="en-CA"/>
          </w:rPr>
          <w:t>YouTube</w:t>
        </w:r>
      </w:hyperlink>
      <w:r w:rsidR="006F08E1">
        <w:rPr>
          <w:rFonts w:asciiTheme="majorHAnsi" w:hAnsiTheme="majorHAnsi"/>
          <w:iCs/>
          <w:lang w:val="en-CA"/>
        </w:rPr>
        <w:t xml:space="preserve">, </w:t>
      </w:r>
      <w:hyperlink r:id="rId18" w:history="1">
        <w:r w:rsidR="006F08E1" w:rsidRPr="006F08E1">
          <w:rPr>
            <w:rStyle w:val="Hyperlink"/>
            <w:rFonts w:asciiTheme="majorHAnsi" w:hAnsiTheme="majorHAnsi"/>
            <w:iCs/>
            <w:lang w:val="en-CA"/>
          </w:rPr>
          <w:t>Google+</w:t>
        </w:r>
      </w:hyperlink>
      <w:r w:rsidR="00253FF6">
        <w:rPr>
          <w:rFonts w:asciiTheme="majorHAnsi" w:hAnsiTheme="majorHAnsi"/>
          <w:iCs/>
          <w:lang w:val="en-CA"/>
        </w:rPr>
        <w:t xml:space="preserve"> </w:t>
      </w:r>
    </w:p>
    <w:p w14:paraId="3EBEFC53" w14:textId="77777777" w:rsidR="001575C6" w:rsidRDefault="001575C6">
      <w:pPr>
        <w:rPr>
          <w:rFonts w:asciiTheme="majorHAnsi" w:hAnsiTheme="majorHAnsi"/>
          <w:iCs/>
          <w:lang w:val="en-CA"/>
        </w:rPr>
      </w:pPr>
    </w:p>
    <w:p w14:paraId="3FE2D611" w14:textId="77777777" w:rsidR="001575C6" w:rsidRDefault="001575C6" w:rsidP="001575C6">
      <w:pPr>
        <w:jc w:val="center"/>
        <w:rPr>
          <w:rFonts w:asciiTheme="majorHAnsi" w:hAnsiTheme="majorHAnsi"/>
          <w:iCs/>
          <w:lang w:val="en-CA"/>
        </w:rPr>
      </w:pPr>
      <w:r>
        <w:rPr>
          <w:rFonts w:asciiTheme="majorHAnsi" w:hAnsiTheme="majorHAnsi"/>
          <w:iCs/>
          <w:lang w:val="en-CA"/>
        </w:rPr>
        <w:t>- 30 -</w:t>
      </w:r>
    </w:p>
    <w:p w14:paraId="6CFCAE00" w14:textId="77777777" w:rsidR="0047647A" w:rsidRDefault="0047647A" w:rsidP="001575C6">
      <w:pPr>
        <w:jc w:val="center"/>
        <w:rPr>
          <w:rFonts w:asciiTheme="majorHAnsi" w:hAnsiTheme="majorHAnsi"/>
          <w:iCs/>
          <w:lang w:val="en-CA"/>
        </w:rPr>
      </w:pPr>
    </w:p>
    <w:p w14:paraId="16F0D40A" w14:textId="589540ED" w:rsidR="0047647A" w:rsidRDefault="005709D4" w:rsidP="001575C6">
      <w:pPr>
        <w:jc w:val="center"/>
        <w:rPr>
          <w:rFonts w:asciiTheme="majorHAnsi" w:hAnsiTheme="majorHAnsi"/>
          <w:iCs/>
          <w:lang w:val="en-CA"/>
        </w:rPr>
      </w:pPr>
      <w:r>
        <w:rPr>
          <w:rFonts w:asciiTheme="majorHAnsi" w:hAnsiTheme="majorHAnsi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8A234" wp14:editId="16F5B3F7">
                <wp:simplePos x="0" y="0"/>
                <wp:positionH relativeFrom="column">
                  <wp:posOffset>-685800</wp:posOffset>
                </wp:positionH>
                <wp:positionV relativeFrom="paragraph">
                  <wp:posOffset>98425</wp:posOffset>
                </wp:positionV>
                <wp:extent cx="6972300" cy="4914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8CB7" w14:textId="686DDE1F" w:rsidR="005709D4" w:rsidRDefault="00EB19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F4638" wp14:editId="3BA8C3DF">
                                  <wp:extent cx="6650355" cy="4429136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00_1000_22925_sourceimage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2950" cy="4430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-53.95pt;margin-top:7.75pt;width:549pt;height:3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VMqN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" filled="f" stroked="f">
                <v:textbox>
                  <w:txbxContent>
                    <w:p w14:paraId="6EEC8CB7" w14:textId="686DDE1F" w:rsidR="005709D4" w:rsidRDefault="00EB1918">
                      <w:r>
                        <w:rPr>
                          <w:noProof/>
                        </w:rPr>
                        <w:drawing>
                          <wp:inline distT="0" distB="0" distL="0" distR="0" wp14:anchorId="59EF4638" wp14:editId="3BA8C3DF">
                            <wp:extent cx="6650355" cy="4429136"/>
                            <wp:effectExtent l="0" t="0" r="444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00_1000_22925_sourceimage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2950" cy="4430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3384F" w14:textId="77777777" w:rsidR="0047647A" w:rsidRPr="001575C6" w:rsidRDefault="0047647A" w:rsidP="001575C6">
      <w:pPr>
        <w:jc w:val="center"/>
        <w:rPr>
          <w:rFonts w:asciiTheme="majorHAnsi" w:hAnsiTheme="majorHAnsi"/>
          <w:iCs/>
          <w:lang w:val="en-CA"/>
        </w:rPr>
      </w:pPr>
      <w:bookmarkStart w:id="0" w:name="_GoBack"/>
      <w:bookmarkEnd w:id="0"/>
    </w:p>
    <w:sectPr w:rsidR="0047647A" w:rsidRPr="001575C6" w:rsidSect="00AB7B49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ul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699"/>
    <w:multiLevelType w:val="hybridMultilevel"/>
    <w:tmpl w:val="5D54D866"/>
    <w:lvl w:ilvl="0" w:tplc="7C6CD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C43"/>
    <w:multiLevelType w:val="multilevel"/>
    <w:tmpl w:val="20B65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B4717"/>
    <w:multiLevelType w:val="hybridMultilevel"/>
    <w:tmpl w:val="20B6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7"/>
    <w:rsid w:val="00023175"/>
    <w:rsid w:val="000272F0"/>
    <w:rsid w:val="000359AC"/>
    <w:rsid w:val="00046D18"/>
    <w:rsid w:val="0014552A"/>
    <w:rsid w:val="001474B5"/>
    <w:rsid w:val="001575C6"/>
    <w:rsid w:val="00160F4C"/>
    <w:rsid w:val="00194D7B"/>
    <w:rsid w:val="001E1FCF"/>
    <w:rsid w:val="0024083B"/>
    <w:rsid w:val="00253FF6"/>
    <w:rsid w:val="002C1632"/>
    <w:rsid w:val="002C6DF0"/>
    <w:rsid w:val="003058FA"/>
    <w:rsid w:val="00307AA1"/>
    <w:rsid w:val="00324802"/>
    <w:rsid w:val="0033117E"/>
    <w:rsid w:val="003803B8"/>
    <w:rsid w:val="00392A14"/>
    <w:rsid w:val="003A3CA3"/>
    <w:rsid w:val="003E1B4E"/>
    <w:rsid w:val="0041340A"/>
    <w:rsid w:val="0047647A"/>
    <w:rsid w:val="005707BA"/>
    <w:rsid w:val="005709D4"/>
    <w:rsid w:val="005A657B"/>
    <w:rsid w:val="005D23EE"/>
    <w:rsid w:val="006A543E"/>
    <w:rsid w:val="006B066C"/>
    <w:rsid w:val="006F08E1"/>
    <w:rsid w:val="006F0FB1"/>
    <w:rsid w:val="00713E13"/>
    <w:rsid w:val="00901133"/>
    <w:rsid w:val="00983B36"/>
    <w:rsid w:val="00985B46"/>
    <w:rsid w:val="009A0A8B"/>
    <w:rsid w:val="009B34F8"/>
    <w:rsid w:val="009B3CD9"/>
    <w:rsid w:val="00A46CFA"/>
    <w:rsid w:val="00A838ED"/>
    <w:rsid w:val="00AB7B49"/>
    <w:rsid w:val="00B149BC"/>
    <w:rsid w:val="00B353CC"/>
    <w:rsid w:val="00BC3177"/>
    <w:rsid w:val="00C13138"/>
    <w:rsid w:val="00C23DC8"/>
    <w:rsid w:val="00C54ED0"/>
    <w:rsid w:val="00C71AA7"/>
    <w:rsid w:val="00C808BB"/>
    <w:rsid w:val="00CC2E71"/>
    <w:rsid w:val="00D0210C"/>
    <w:rsid w:val="00D41298"/>
    <w:rsid w:val="00D80753"/>
    <w:rsid w:val="00DC6D4E"/>
    <w:rsid w:val="00E31EA4"/>
    <w:rsid w:val="00E52F83"/>
    <w:rsid w:val="00E909D2"/>
    <w:rsid w:val="00E955F9"/>
    <w:rsid w:val="00EB1918"/>
    <w:rsid w:val="00EF6FF8"/>
    <w:rsid w:val="00F07ECA"/>
    <w:rsid w:val="00F92C3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38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17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EF6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4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03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17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EF6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4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03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hpfurniture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dhpfurniture.com/eng/Products/Living/Daybeds/Details/4445-4093119A-Soho-Modern-Daybed" TargetMode="External"/><Relationship Id="rId11" Type="http://schemas.openxmlformats.org/officeDocument/2006/relationships/hyperlink" Target="http://www.dhpfurniture.com" TargetMode="External"/><Relationship Id="rId12" Type="http://schemas.openxmlformats.org/officeDocument/2006/relationships/hyperlink" Target="http://mylifeinstyle.net" TargetMode="External"/><Relationship Id="rId13" Type="http://schemas.openxmlformats.org/officeDocument/2006/relationships/hyperlink" Target="https://www.facebook.com/DorelHomeProducts" TargetMode="External"/><Relationship Id="rId14" Type="http://schemas.openxmlformats.org/officeDocument/2006/relationships/hyperlink" Target="https://twitter.com/DHPfurniture" TargetMode="External"/><Relationship Id="rId15" Type="http://schemas.openxmlformats.org/officeDocument/2006/relationships/hyperlink" Target="https://www.pinterest.com/dhpfurniture/" TargetMode="External"/><Relationship Id="rId16" Type="http://schemas.openxmlformats.org/officeDocument/2006/relationships/hyperlink" Target="https://instagram.com/dhpfurniture/" TargetMode="External"/><Relationship Id="rId17" Type="http://schemas.openxmlformats.org/officeDocument/2006/relationships/hyperlink" Target="https://www.youtube.com/watch?feature=player_embedded&amp;v=G2ba-SOtrbM" TargetMode="External"/><Relationship Id="rId18" Type="http://schemas.openxmlformats.org/officeDocument/2006/relationships/hyperlink" Target="https://plus.google.com/+DhpfurnitureInStyle/posts" TargetMode="External"/><Relationship Id="rId19" Type="http://schemas.openxmlformats.org/officeDocument/2006/relationships/image" Target="media/image2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affi.baltayan@dhpfurniture.com" TargetMode="External"/><Relationship Id="rId8" Type="http://schemas.openxmlformats.org/officeDocument/2006/relationships/hyperlink" Target="mailto:raffi.baltayan@dhpfurni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Dorel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 Baltayan</dc:creator>
  <cp:keywords/>
  <dc:description/>
  <cp:lastModifiedBy>Raffi Baltayan</cp:lastModifiedBy>
  <cp:revision>22</cp:revision>
  <dcterms:created xsi:type="dcterms:W3CDTF">2015-08-31T15:58:00Z</dcterms:created>
  <dcterms:modified xsi:type="dcterms:W3CDTF">2016-08-30T20:01:00Z</dcterms:modified>
</cp:coreProperties>
</file>