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6E" w:rsidRDefault="0086286E" w:rsidP="00FB0E85">
      <w:pPr>
        <w:spacing w:line="240" w:lineRule="auto"/>
        <w:jc w:val="center"/>
      </w:pPr>
      <w:r>
        <w:rPr>
          <w:noProof/>
        </w:rPr>
        <w:drawing>
          <wp:inline distT="0" distB="0" distL="0" distR="0" wp14:anchorId="73528B1F" wp14:editId="40B01A33">
            <wp:extent cx="5797296" cy="4328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tlandSmith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7296" cy="432816"/>
                    </a:xfrm>
                    <a:prstGeom prst="rect">
                      <a:avLst/>
                    </a:prstGeom>
                  </pic:spPr>
                </pic:pic>
              </a:graphicData>
            </a:graphic>
          </wp:inline>
        </w:drawing>
      </w:r>
    </w:p>
    <w:p w:rsidR="0086286E" w:rsidRDefault="0086286E" w:rsidP="00FB0E85">
      <w:pPr>
        <w:spacing w:line="240" w:lineRule="auto"/>
        <w:jc w:val="center"/>
      </w:pPr>
      <w:r>
        <w:rPr>
          <w:noProof/>
        </w:rPr>
        <w:drawing>
          <wp:inline distT="0" distB="0" distL="0" distR="0" wp14:anchorId="5EE42D4B" wp14:editId="72AA6FB5">
            <wp:extent cx="3000375" cy="8571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arg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4870" cy="858442"/>
                    </a:xfrm>
                    <a:prstGeom prst="rect">
                      <a:avLst/>
                    </a:prstGeom>
                  </pic:spPr>
                </pic:pic>
              </a:graphicData>
            </a:graphic>
          </wp:inline>
        </w:drawing>
      </w:r>
    </w:p>
    <w:p w:rsidR="0086286E" w:rsidRPr="0012205C" w:rsidRDefault="0086286E" w:rsidP="00FB0E85">
      <w:pPr>
        <w:pStyle w:val="NoSpacing"/>
      </w:pPr>
      <w:r w:rsidRPr="0012205C">
        <w:rPr>
          <w:b/>
        </w:rPr>
        <w:t>For Immediate Release</w:t>
      </w:r>
      <w:r w:rsidRPr="0012205C">
        <w:tab/>
      </w:r>
      <w:r w:rsidRPr="0012205C">
        <w:tab/>
      </w:r>
      <w:r w:rsidRPr="0012205C">
        <w:tab/>
      </w:r>
      <w:r w:rsidRPr="0012205C">
        <w:tab/>
      </w:r>
      <w:r w:rsidRPr="0012205C">
        <w:tab/>
        <w:t xml:space="preserve">              </w:t>
      </w:r>
      <w:r w:rsidRPr="0012205C">
        <w:rPr>
          <w:b/>
        </w:rPr>
        <w:t>Contact:</w:t>
      </w:r>
      <w:r w:rsidRPr="0012205C">
        <w:t xml:space="preserve"> Nicole Howley</w:t>
      </w:r>
    </w:p>
    <w:p w:rsidR="0086286E" w:rsidRPr="0012205C" w:rsidRDefault="0086286E" w:rsidP="00FB0E85">
      <w:pPr>
        <w:pStyle w:val="NoSpacing"/>
      </w:pPr>
      <w:r w:rsidRPr="0012205C">
        <w:tab/>
      </w:r>
      <w:r w:rsidRPr="0012205C">
        <w:tab/>
      </w:r>
      <w:r w:rsidRPr="0012205C">
        <w:tab/>
      </w:r>
      <w:r w:rsidRPr="0012205C">
        <w:tab/>
      </w:r>
      <w:r w:rsidRPr="0012205C">
        <w:tab/>
      </w:r>
      <w:r w:rsidRPr="0012205C">
        <w:tab/>
        <w:t xml:space="preserve">                                             Gefen Marketing            </w:t>
      </w:r>
    </w:p>
    <w:p w:rsidR="0086286E" w:rsidRPr="0012205C" w:rsidRDefault="0086286E" w:rsidP="00FB0E85">
      <w:pPr>
        <w:pStyle w:val="NoSpacing"/>
      </w:pPr>
      <w:r>
        <w:t xml:space="preserve">Roxanne Bernstein                                                                                                  </w:t>
      </w:r>
      <w:r w:rsidRPr="0012205C">
        <w:t xml:space="preserve">(336) 884-5020                                                </w:t>
      </w:r>
    </w:p>
    <w:p w:rsidR="0086286E" w:rsidRPr="0012205C" w:rsidRDefault="0086286E" w:rsidP="00FB0E85">
      <w:pPr>
        <w:pStyle w:val="NoSpacing"/>
      </w:pPr>
      <w:r>
        <w:t xml:space="preserve">Chief </w:t>
      </w:r>
      <w:r w:rsidRPr="0012205C">
        <w:t xml:space="preserve">Marketing </w:t>
      </w:r>
      <w:r>
        <w:t xml:space="preserve">Officer                </w:t>
      </w:r>
      <w:r w:rsidRPr="0012205C">
        <w:t xml:space="preserve">                                                                          Nicole@gefenmarketing.com</w:t>
      </w:r>
    </w:p>
    <w:p w:rsidR="0086286E" w:rsidRPr="0012205C" w:rsidRDefault="0086286E" w:rsidP="00FB0E85">
      <w:pPr>
        <w:pStyle w:val="NoSpacing"/>
      </w:pPr>
      <w:r w:rsidRPr="0012205C">
        <w:t>Heritage Home Group</w:t>
      </w:r>
      <w:r w:rsidRPr="0012205C">
        <w:br/>
      </w:r>
      <w:r w:rsidR="00EA028C">
        <w:t>Roxanne.</w:t>
      </w:r>
      <w:r>
        <w:t>Bernstein</w:t>
      </w:r>
      <w:r w:rsidRPr="0012205C">
        <w:t xml:space="preserve">@heritagehome.com                                                      </w:t>
      </w:r>
      <w:r>
        <w:t xml:space="preserve"> </w:t>
      </w:r>
      <w:r w:rsidRPr="0012205C">
        <w:t xml:space="preserve">    Ellen Gefen</w:t>
      </w:r>
      <w:r w:rsidRPr="0012205C">
        <w:br/>
        <w:t xml:space="preserve">                                                                                                                                   Gefen Marketing                                                            </w:t>
      </w:r>
    </w:p>
    <w:p w:rsidR="0086286E" w:rsidRPr="0012205C" w:rsidRDefault="0086286E" w:rsidP="00FB0E85">
      <w:pPr>
        <w:pStyle w:val="NoSpacing"/>
      </w:pPr>
      <w:r w:rsidRPr="0012205C">
        <w:t xml:space="preserve">                                                                                                                                   (336) 688-2974                                                     </w:t>
      </w:r>
    </w:p>
    <w:p w:rsidR="00FB0E85" w:rsidRDefault="0086286E" w:rsidP="00FB0E85">
      <w:pPr>
        <w:pStyle w:val="NoSpacing"/>
      </w:pPr>
      <w:r w:rsidRPr="0012205C">
        <w:rPr>
          <w:b/>
        </w:rPr>
        <w:t xml:space="preserve">Showroom Location: MS, </w:t>
      </w:r>
      <w:r>
        <w:rPr>
          <w:b/>
        </w:rPr>
        <w:t>392</w:t>
      </w:r>
      <w:r w:rsidRPr="0012205C">
        <w:rPr>
          <w:b/>
        </w:rPr>
        <w:t xml:space="preserve"> </w:t>
      </w:r>
      <w:r w:rsidRPr="0012205C">
        <w:t xml:space="preserve">     </w:t>
      </w:r>
      <w:r>
        <w:t xml:space="preserve">                                                                        </w:t>
      </w:r>
      <w:r w:rsidRPr="0012205C">
        <w:t>Ellen@gefenmarketing</w:t>
      </w:r>
      <w:r>
        <w:t>.com</w:t>
      </w:r>
      <w:r w:rsidRPr="0012205C">
        <w:t xml:space="preserve">    </w:t>
      </w:r>
    </w:p>
    <w:p w:rsidR="00FB0E85" w:rsidRDefault="00FB0E85" w:rsidP="00FB0E85">
      <w:pPr>
        <w:pStyle w:val="NoSpacing"/>
      </w:pPr>
    </w:p>
    <w:p w:rsidR="0086286E" w:rsidRDefault="0086286E" w:rsidP="00FB0E85">
      <w:pPr>
        <w:pStyle w:val="NoSpacing"/>
        <w:rPr>
          <w:b/>
        </w:rPr>
      </w:pPr>
      <w:r w:rsidRPr="0012205C">
        <w:t xml:space="preserve">                                                                                           </w:t>
      </w:r>
      <w:r>
        <w:t xml:space="preserve">                             </w:t>
      </w:r>
    </w:p>
    <w:p w:rsidR="00B46064" w:rsidRDefault="0086286E" w:rsidP="00FB0E85">
      <w:pPr>
        <w:pStyle w:val="NoSpacing"/>
      </w:pPr>
      <w:r w:rsidRPr="0012205C">
        <w:rPr>
          <w:b/>
        </w:rPr>
        <w:t xml:space="preserve">                                                   </w:t>
      </w:r>
    </w:p>
    <w:p w:rsidR="00B46064" w:rsidRDefault="00B46064" w:rsidP="00FB0E85">
      <w:pPr>
        <w:pStyle w:val="NoSpacing"/>
        <w:jc w:val="center"/>
        <w:rPr>
          <w:b/>
          <w:u w:val="single"/>
        </w:rPr>
      </w:pPr>
      <w:bookmarkStart w:id="0" w:name="_GoBack"/>
      <w:r>
        <w:rPr>
          <w:b/>
          <w:u w:val="single"/>
        </w:rPr>
        <w:t xml:space="preserve">MAITLAND SMITH SET TO UNVEIL LARGEST MARKET INTRODUCTION THIS DECADE  </w:t>
      </w:r>
    </w:p>
    <w:bookmarkEnd w:id="0"/>
    <w:p w:rsidR="00B46064" w:rsidRDefault="00B46064" w:rsidP="00FB0E85">
      <w:pPr>
        <w:pStyle w:val="NoSpacing"/>
        <w:jc w:val="center"/>
        <w:rPr>
          <w:b/>
          <w:u w:val="single"/>
        </w:rPr>
      </w:pPr>
      <w:r>
        <w:rPr>
          <w:b/>
          <w:u w:val="single"/>
        </w:rPr>
        <w:t>Comprehensive Collection of Furniture and Accessories Spans New and Existing Licensees</w:t>
      </w:r>
    </w:p>
    <w:p w:rsidR="00B46064" w:rsidRDefault="00B46064" w:rsidP="00FB0E85">
      <w:pPr>
        <w:pStyle w:val="NoSpacing"/>
        <w:jc w:val="center"/>
        <w:rPr>
          <w:b/>
        </w:rPr>
      </w:pPr>
    </w:p>
    <w:p w:rsidR="00E820FB" w:rsidRDefault="00B46064" w:rsidP="00FB0E85">
      <w:pPr>
        <w:spacing w:line="240" w:lineRule="auto"/>
      </w:pPr>
      <w:r w:rsidRPr="00226E60">
        <w:rPr>
          <w:b/>
        </w:rPr>
        <w:t>High Point, NC—</w:t>
      </w:r>
      <w:r>
        <w:rPr>
          <w:b/>
        </w:rPr>
        <w:t xml:space="preserve">October </w:t>
      </w:r>
      <w:r w:rsidRPr="00226E60">
        <w:rPr>
          <w:b/>
        </w:rPr>
        <w:t>1</w:t>
      </w:r>
      <w:r>
        <w:rPr>
          <w:b/>
        </w:rPr>
        <w:t>7</w:t>
      </w:r>
      <w:r w:rsidRPr="00226E60">
        <w:rPr>
          <w:b/>
        </w:rPr>
        <w:t>, 2015</w:t>
      </w:r>
      <w:r>
        <w:t xml:space="preserve">—In what the company is touting as its largest Market introduction this decade, Maitland-Smith is set to unveil a comprehensive </w:t>
      </w:r>
      <w:r w:rsidR="009E49B6">
        <w:t>assortment of furniture and accessory collections</w:t>
      </w:r>
      <w:r>
        <w:t xml:space="preserve"> spanning new and existing licensees</w:t>
      </w:r>
      <w:r w:rsidR="009E49B6">
        <w:t>, as well as in house designs</w:t>
      </w:r>
      <w:r>
        <w:t xml:space="preserve">. </w:t>
      </w:r>
    </w:p>
    <w:p w:rsidR="00E820FB" w:rsidRPr="00E820FB" w:rsidRDefault="0086286E" w:rsidP="00FB0E85">
      <w:pPr>
        <w:spacing w:line="240" w:lineRule="auto"/>
        <w:rPr>
          <w:b/>
        </w:rPr>
      </w:pPr>
      <w:r>
        <w:rPr>
          <w:b/>
        </w:rPr>
        <w:t>—</w:t>
      </w:r>
      <w:r w:rsidR="00E820FB" w:rsidRPr="00E820FB">
        <w:rPr>
          <w:b/>
        </w:rPr>
        <w:t>Neirmann Weeks Collection</w:t>
      </w:r>
      <w:r>
        <w:rPr>
          <w:b/>
        </w:rPr>
        <w:t>—</w:t>
      </w:r>
    </w:p>
    <w:p w:rsidR="00E820FB" w:rsidRPr="00E820FB" w:rsidRDefault="00B46064" w:rsidP="00FB0E85">
      <w:pPr>
        <w:spacing w:line="240" w:lineRule="auto"/>
        <w:rPr>
          <w:b/>
        </w:rPr>
      </w:pPr>
      <w:r>
        <w:t xml:space="preserve">Chief among its new collaborations is the much-anticipated Neirmann Weeks Collection. </w:t>
      </w:r>
      <w:r w:rsidR="004C2556">
        <w:t>Product</w:t>
      </w:r>
      <w:r w:rsidR="00E820FB">
        <w:t>s</w:t>
      </w:r>
      <w:r w:rsidR="004C2556">
        <w:t xml:space="preserve"> for the Maitland-Smith</w:t>
      </w:r>
      <w:r w:rsidR="005648AA">
        <w:t xml:space="preserve"> </w:t>
      </w:r>
      <w:r w:rsidR="004C2556">
        <w:t>collection ha</w:t>
      </w:r>
      <w:r w:rsidR="00E820FB">
        <w:t>ve</w:t>
      </w:r>
      <w:r w:rsidR="004C2556">
        <w:t xml:space="preserve"> been drawn from the </w:t>
      </w:r>
      <w:r w:rsidR="009E49B6">
        <w:t xml:space="preserve">extensive </w:t>
      </w:r>
      <w:r w:rsidR="004C2556">
        <w:t>Neirmann Weeks archives</w:t>
      </w:r>
      <w:r w:rsidR="009E49B6">
        <w:t xml:space="preserve">.  </w:t>
      </w:r>
      <w:r w:rsidR="00807083">
        <w:t xml:space="preserve">According to </w:t>
      </w:r>
      <w:r w:rsidR="00015F61">
        <w:t>sisters and company owners, Eleanor and Claire Niermann</w:t>
      </w:r>
      <w:r w:rsidR="009F7B04">
        <w:t>,</w:t>
      </w:r>
      <w:r w:rsidR="00015F61">
        <w:t xml:space="preserve"> </w:t>
      </w:r>
      <w:r w:rsidR="00807083">
        <w:t xml:space="preserve">the Neirmann Weeks Collection is a major launch encompassing furniture, mirrors and accessories. </w:t>
      </w:r>
      <w:r w:rsidR="005648AA">
        <w:t>“</w:t>
      </w:r>
      <w:r w:rsidR="00807083">
        <w:t xml:space="preserve">Watch for stunning art </w:t>
      </w:r>
      <w:r w:rsidR="009E49B6">
        <w:t>pieces like the Volpone sculpture and Tole palm wall s</w:t>
      </w:r>
      <w:r w:rsidR="00807083">
        <w:t xml:space="preserve">culpture </w:t>
      </w:r>
      <w:r w:rsidR="00942E94">
        <w:t>and unusual accessories like</w:t>
      </w:r>
      <w:r w:rsidR="00807083">
        <w:t xml:space="preserve"> umbrella stands and </w:t>
      </w:r>
      <w:r w:rsidR="00807083" w:rsidRPr="00807083">
        <w:rPr>
          <w:rFonts w:cs="Century Gothic"/>
          <w:bCs/>
        </w:rPr>
        <w:t>jardinaire</w:t>
      </w:r>
      <w:r w:rsidR="00807083">
        <w:rPr>
          <w:rFonts w:cs="Century Gothic"/>
          <w:bCs/>
        </w:rPr>
        <w:t>s</w:t>
      </w:r>
      <w:r w:rsidR="00942E94">
        <w:rPr>
          <w:rFonts w:cs="Century Gothic"/>
          <w:bCs/>
        </w:rPr>
        <w:t>. On the furniture side</w:t>
      </w:r>
      <w:r w:rsidR="00807083" w:rsidRPr="00807083">
        <w:t>,</w:t>
      </w:r>
      <w:r w:rsidR="00807083">
        <w:t xml:space="preserve"> </w:t>
      </w:r>
      <w:r w:rsidR="009E49B6">
        <w:t>the Balmain cocktail t</w:t>
      </w:r>
      <w:r w:rsidR="00942E94">
        <w:t>able is a stand-out, as are the Cascata, Tassle</w:t>
      </w:r>
      <w:r w:rsidR="009E49B6">
        <w:t xml:space="preserve"> and Sphinx consoles. The rectangular S</w:t>
      </w:r>
      <w:r w:rsidR="00942E94">
        <w:t>calloped Dining Table is another not-to-be-missed piece</w:t>
      </w:r>
      <w:r w:rsidR="005648AA">
        <w:t>; o</w:t>
      </w:r>
      <w:r w:rsidR="00942E94">
        <w:t xml:space="preserve">ther </w:t>
      </w:r>
      <w:r w:rsidR="00540D48">
        <w:t>treasures</w:t>
      </w:r>
      <w:r w:rsidR="009E49B6">
        <w:t xml:space="preserve"> include a charming Directoire c</w:t>
      </w:r>
      <w:r w:rsidR="00942E94">
        <w:t>hest with a star-burst pattern, and the ultra-feme Ellyse upholstered chair.”</w:t>
      </w:r>
      <w:r w:rsidR="0086286E">
        <w:br/>
      </w:r>
      <w:r w:rsidR="0086286E">
        <w:rPr>
          <w:b/>
        </w:rPr>
        <w:br/>
        <w:t>—</w:t>
      </w:r>
      <w:r w:rsidR="00E820FB" w:rsidRPr="00E820FB">
        <w:rPr>
          <w:b/>
        </w:rPr>
        <w:t>Lighting and Accessories</w:t>
      </w:r>
      <w:r w:rsidR="0086286E">
        <w:rPr>
          <w:b/>
        </w:rPr>
        <w:t>—</w:t>
      </w:r>
    </w:p>
    <w:p w:rsidR="006875EF" w:rsidRDefault="00540D48" w:rsidP="00FB0E85">
      <w:pPr>
        <w:spacing w:line="240" w:lineRule="auto"/>
      </w:pPr>
      <w:r w:rsidRPr="009E49B6">
        <w:t>Mait</w:t>
      </w:r>
      <w:r w:rsidR="009E49B6" w:rsidRPr="009E49B6">
        <w:t xml:space="preserve">land-Smith is </w:t>
      </w:r>
      <w:r w:rsidRPr="009E49B6">
        <w:t>introducing an array of lig</w:t>
      </w:r>
      <w:r w:rsidR="009F7B04" w:rsidRPr="009E49B6">
        <w:t>hting and accessories to supplement</w:t>
      </w:r>
      <w:r w:rsidRPr="009E49B6">
        <w:t xml:space="preserve"> Celerie Kemble’s </w:t>
      </w:r>
      <w:r w:rsidR="00A5038A" w:rsidRPr="009E49B6">
        <w:t>existing collection wit</w:t>
      </w:r>
      <w:r w:rsidR="009E49B6" w:rsidRPr="009E49B6">
        <w:t>h a beautiful TV Tray set with l</w:t>
      </w:r>
      <w:r w:rsidR="00A5038A" w:rsidRPr="009E49B6">
        <w:t xml:space="preserve">ucite tops, an elegant console with a honed white agate stone top that sits upon graceful iron base, a tambourine table with a cobalt blue top and a midcentury compass cocktail table with eglomoise and glass. </w:t>
      </w:r>
      <w:r w:rsidR="009F7B04" w:rsidRPr="009E49B6">
        <w:t>The Hable Collection will see a</w:t>
      </w:r>
      <w:r w:rsidRPr="009E49B6">
        <w:t xml:space="preserve"> dozen </w:t>
      </w:r>
      <w:r w:rsidR="009F7B04" w:rsidRPr="009E49B6">
        <w:t xml:space="preserve">new </w:t>
      </w:r>
      <w:r w:rsidRPr="009E49B6">
        <w:t>produ</w:t>
      </w:r>
      <w:r w:rsidR="009E49B6" w:rsidRPr="009E49B6">
        <w:t xml:space="preserve">cts expanding their introductory launch with Maitland-Smith last </w:t>
      </w:r>
      <w:r w:rsidR="009E49B6">
        <w:t>season which won rave reviews</w:t>
      </w:r>
      <w:r>
        <w:t xml:space="preserve">. New Hable pieces include geometric and lightening candlesticks, a stunning </w:t>
      </w:r>
      <w:r w:rsidR="009E49B6">
        <w:t>bird head</w:t>
      </w:r>
      <w:r>
        <w:t xml:space="preserve"> sculpture, and fireplace screens. </w:t>
      </w:r>
      <w:r w:rsidR="009F7B04">
        <w:t xml:space="preserve"> Finally, the brand will also introduce </w:t>
      </w:r>
      <w:r>
        <w:t xml:space="preserve">fresh and modern sculptures by in-house designer Donald Bustraan. </w:t>
      </w:r>
    </w:p>
    <w:p w:rsidR="00E820FB" w:rsidRPr="00E820FB" w:rsidRDefault="0086286E" w:rsidP="00FB0E85">
      <w:pPr>
        <w:spacing w:line="240" w:lineRule="auto"/>
        <w:rPr>
          <w:b/>
        </w:rPr>
      </w:pPr>
      <w:r>
        <w:rPr>
          <w:b/>
        </w:rPr>
        <w:lastRenderedPageBreak/>
        <w:t>—</w:t>
      </w:r>
      <w:r w:rsidR="00E820FB" w:rsidRPr="00E820FB">
        <w:rPr>
          <w:b/>
        </w:rPr>
        <w:t>Traditions Made Modern</w:t>
      </w:r>
      <w:r>
        <w:rPr>
          <w:b/>
        </w:rPr>
        <w:t>—</w:t>
      </w:r>
    </w:p>
    <w:p w:rsidR="006875EF" w:rsidRDefault="006875EF" w:rsidP="00FB0E85">
      <w:pPr>
        <w:spacing w:line="240" w:lineRule="auto"/>
      </w:pPr>
      <w:r>
        <w:t xml:space="preserve">More big news here includes a collection of accessories and lighting inspired by designs found at the Museum of New Mexico. </w:t>
      </w:r>
      <w:r w:rsidRPr="009F7B04">
        <w:rPr>
          <w:i/>
        </w:rPr>
        <w:t>Traditions Made Modern</w:t>
      </w:r>
      <w:r>
        <w:t xml:space="preserve"> celebrates the graph</w:t>
      </w:r>
      <w:r w:rsidR="009F7B04">
        <w:t>ic elements of ancient patterns.  E</w:t>
      </w:r>
      <w:r>
        <w:t>ach piece has a unique</w:t>
      </w:r>
      <w:r w:rsidR="00E820FB">
        <w:t xml:space="preserve"> story linked to objects in three of the four museums that comprise the Museum of New Mexico: The Museum of International Folk Art, Museum of Indian Arts &amp; Culture, and New Mexico History Museum. A percentage of every sale goes back to the Museum to support education, acquisitions and exhibitions.</w:t>
      </w:r>
    </w:p>
    <w:p w:rsidR="006875EF" w:rsidRPr="00E820FB" w:rsidRDefault="0086286E" w:rsidP="00FB0E85">
      <w:pPr>
        <w:spacing w:line="240" w:lineRule="auto"/>
        <w:rPr>
          <w:b/>
        </w:rPr>
      </w:pPr>
      <w:r>
        <w:rPr>
          <w:b/>
        </w:rPr>
        <w:t>—</w:t>
      </w:r>
      <w:r w:rsidR="00E820FB" w:rsidRPr="00E820FB">
        <w:rPr>
          <w:b/>
        </w:rPr>
        <w:t>Maitland Smith Furniture</w:t>
      </w:r>
      <w:r>
        <w:rPr>
          <w:b/>
        </w:rPr>
        <w:t>—</w:t>
      </w:r>
    </w:p>
    <w:p w:rsidR="00E820FB" w:rsidRDefault="00E820FB" w:rsidP="00FB0E85">
      <w:pPr>
        <w:autoSpaceDE w:val="0"/>
        <w:autoSpaceDN w:val="0"/>
        <w:adjustRightInd w:val="0"/>
        <w:spacing w:after="0" w:line="240" w:lineRule="auto"/>
        <w:rPr>
          <w:rFonts w:cs="Century Gothic"/>
        </w:rPr>
      </w:pPr>
      <w:r>
        <w:rPr>
          <w:rFonts w:cs="Century Gothic"/>
        </w:rPr>
        <w:t xml:space="preserve">This season, Maitland-Smith is also continuing its tradition of </w:t>
      </w:r>
      <w:r w:rsidRPr="00E820FB">
        <w:rPr>
          <w:rFonts w:cs="Century Gothic"/>
        </w:rPr>
        <w:t>offer</w:t>
      </w:r>
      <w:r>
        <w:rPr>
          <w:rFonts w:cs="Century Gothic"/>
        </w:rPr>
        <w:t>ing</w:t>
      </w:r>
      <w:r w:rsidRPr="00E820FB">
        <w:rPr>
          <w:rFonts w:cs="Century Gothic"/>
        </w:rPr>
        <w:t xml:space="preserve"> a vast array of fine home furnishings and</w:t>
      </w:r>
      <w:r>
        <w:rPr>
          <w:rFonts w:cs="Century Gothic"/>
        </w:rPr>
        <w:t xml:space="preserve"> </w:t>
      </w:r>
      <w:r w:rsidRPr="00E820FB">
        <w:rPr>
          <w:rFonts w:cs="Century Gothic"/>
        </w:rPr>
        <w:t>unique home accessories. Many of these handcrafted</w:t>
      </w:r>
      <w:r>
        <w:rPr>
          <w:rFonts w:cs="Century Gothic"/>
        </w:rPr>
        <w:t xml:space="preserve"> </w:t>
      </w:r>
      <w:r w:rsidRPr="00E820FB">
        <w:rPr>
          <w:rFonts w:cs="Century Gothic"/>
        </w:rPr>
        <w:t>treasures are "limited editions" and are destined to</w:t>
      </w:r>
      <w:r>
        <w:rPr>
          <w:rFonts w:cs="Century Gothic"/>
        </w:rPr>
        <w:t xml:space="preserve"> </w:t>
      </w:r>
      <w:r w:rsidRPr="00E820FB">
        <w:rPr>
          <w:rFonts w:cs="Century Gothic"/>
        </w:rPr>
        <w:t>become family heirlooms</w:t>
      </w:r>
      <w:r>
        <w:rPr>
          <w:rFonts w:cs="Century Gothic"/>
        </w:rPr>
        <w:t xml:space="preserve">. Keep an eye out for the Ram Sculpture and an unusual crystal bowl, the Polar Bear Bench, and the Trout Table among the exciting pieces. </w:t>
      </w:r>
    </w:p>
    <w:p w:rsidR="00E820FB" w:rsidRDefault="00E820FB" w:rsidP="00FB0E85">
      <w:pPr>
        <w:autoSpaceDE w:val="0"/>
        <w:autoSpaceDN w:val="0"/>
        <w:adjustRightInd w:val="0"/>
        <w:spacing w:after="0" w:line="240" w:lineRule="auto"/>
        <w:rPr>
          <w:rFonts w:cs="Century Gothic"/>
        </w:rPr>
      </w:pPr>
    </w:p>
    <w:p w:rsidR="00E70A7A" w:rsidRPr="00E70A7A" w:rsidRDefault="0086286E" w:rsidP="00FB0E85">
      <w:pPr>
        <w:autoSpaceDE w:val="0"/>
        <w:autoSpaceDN w:val="0"/>
        <w:adjustRightInd w:val="0"/>
        <w:spacing w:after="0" w:line="240" w:lineRule="auto"/>
        <w:rPr>
          <w:rFonts w:cs="Century Gothic"/>
          <w:b/>
        </w:rPr>
      </w:pPr>
      <w:r>
        <w:rPr>
          <w:b/>
        </w:rPr>
        <w:t>—</w:t>
      </w:r>
      <w:r w:rsidR="00E70A7A" w:rsidRPr="00E70A7A">
        <w:rPr>
          <w:rFonts w:cs="Century Gothic"/>
          <w:b/>
        </w:rPr>
        <w:t>La</w:t>
      </w:r>
      <w:r w:rsidR="009E49B6">
        <w:rPr>
          <w:rFonts w:cs="Century Gothic"/>
          <w:b/>
        </w:rPr>
        <w:t xml:space="preserve"> </w:t>
      </w:r>
      <w:r w:rsidR="00E70A7A" w:rsidRPr="00E70A7A">
        <w:rPr>
          <w:rFonts w:cs="Century Gothic"/>
          <w:b/>
        </w:rPr>
        <w:t>Barge</w:t>
      </w:r>
      <w:r>
        <w:rPr>
          <w:b/>
        </w:rPr>
        <w:t>—</w:t>
      </w:r>
    </w:p>
    <w:p w:rsidR="00E70A7A" w:rsidRDefault="00E70A7A" w:rsidP="00FB0E85">
      <w:pPr>
        <w:autoSpaceDE w:val="0"/>
        <w:autoSpaceDN w:val="0"/>
        <w:adjustRightInd w:val="0"/>
        <w:spacing w:after="0" w:line="240" w:lineRule="auto"/>
        <w:rPr>
          <w:rFonts w:cs="Century Gothic"/>
        </w:rPr>
      </w:pPr>
    </w:p>
    <w:p w:rsidR="00F52B5C" w:rsidRDefault="00E820FB" w:rsidP="00FB0E85">
      <w:pPr>
        <w:autoSpaceDE w:val="0"/>
        <w:autoSpaceDN w:val="0"/>
        <w:adjustRightInd w:val="0"/>
        <w:spacing w:after="0" w:line="240" w:lineRule="auto"/>
        <w:rPr>
          <w:rFonts w:cs="Century Gothic"/>
        </w:rPr>
      </w:pPr>
      <w:r>
        <w:rPr>
          <w:rFonts w:cs="Century Gothic"/>
        </w:rPr>
        <w:t>La</w:t>
      </w:r>
      <w:r w:rsidR="009E49B6">
        <w:rPr>
          <w:rFonts w:cs="Century Gothic"/>
        </w:rPr>
        <w:t xml:space="preserve"> </w:t>
      </w:r>
      <w:r>
        <w:rPr>
          <w:rFonts w:cs="Century Gothic"/>
        </w:rPr>
        <w:t>Barge is introducing a comprehensive collection of mirrors and occasional tables in a wide range of materials such as faux shagreen, penshell, bronze, silver, glass</w:t>
      </w:r>
      <w:r w:rsidR="009F7B04">
        <w:rPr>
          <w:rFonts w:cs="Century Gothic"/>
        </w:rPr>
        <w:t xml:space="preserve"> and brass. New products are complementary elements to</w:t>
      </w:r>
      <w:r>
        <w:rPr>
          <w:rFonts w:cs="Century Gothic"/>
        </w:rPr>
        <w:t xml:space="preserve"> the new Niermann Weeks and Museum of New Mexico Collections</w:t>
      </w:r>
      <w:r w:rsidR="009F7B04">
        <w:rPr>
          <w:rFonts w:cs="Century Gothic"/>
        </w:rPr>
        <w:t xml:space="preserve"> from Maitland-Smith</w:t>
      </w:r>
      <w:r>
        <w:rPr>
          <w:rFonts w:cs="Century Gothic"/>
        </w:rPr>
        <w:t xml:space="preserve">, </w:t>
      </w:r>
      <w:r w:rsidR="009F7B04">
        <w:rPr>
          <w:rFonts w:cs="Century Gothic"/>
        </w:rPr>
        <w:t>as well as seven new mirrors and</w:t>
      </w:r>
      <w:r w:rsidR="00E70A7A">
        <w:rPr>
          <w:rFonts w:cs="Century Gothic"/>
        </w:rPr>
        <w:t xml:space="preserve"> a mirrored console for Hable. In addition, La</w:t>
      </w:r>
      <w:r w:rsidR="009E49B6">
        <w:rPr>
          <w:rFonts w:cs="Century Gothic"/>
        </w:rPr>
        <w:t xml:space="preserve"> </w:t>
      </w:r>
      <w:r w:rsidR="00E70A7A">
        <w:rPr>
          <w:rFonts w:cs="Century Gothic"/>
        </w:rPr>
        <w:t xml:space="preserve">Barge is heading to Market with a dozen new mirror designs, as well as new table designs. </w:t>
      </w:r>
    </w:p>
    <w:p w:rsidR="0086286E" w:rsidRDefault="0086286E" w:rsidP="00FB0E85">
      <w:pPr>
        <w:autoSpaceDE w:val="0"/>
        <w:autoSpaceDN w:val="0"/>
        <w:adjustRightInd w:val="0"/>
        <w:spacing w:after="0" w:line="240" w:lineRule="auto"/>
        <w:rPr>
          <w:rFonts w:cs="Century Gothic"/>
        </w:rPr>
      </w:pPr>
    </w:p>
    <w:p w:rsidR="0086286E" w:rsidRDefault="0086286E" w:rsidP="00FB0E85">
      <w:pPr>
        <w:autoSpaceDE w:val="0"/>
        <w:autoSpaceDN w:val="0"/>
        <w:adjustRightInd w:val="0"/>
        <w:spacing w:after="0" w:line="240" w:lineRule="auto"/>
        <w:jc w:val="center"/>
        <w:rPr>
          <w:rFonts w:cs="Century Gothic"/>
        </w:rPr>
      </w:pPr>
      <w:r>
        <w:rPr>
          <w:rFonts w:cs="Century Gothic"/>
        </w:rPr>
        <w:t>###</w:t>
      </w:r>
    </w:p>
    <w:p w:rsidR="00F52B5C" w:rsidRDefault="00F52B5C" w:rsidP="00FB0E85">
      <w:pPr>
        <w:autoSpaceDE w:val="0"/>
        <w:autoSpaceDN w:val="0"/>
        <w:adjustRightInd w:val="0"/>
        <w:spacing w:after="0" w:line="240" w:lineRule="auto"/>
        <w:rPr>
          <w:rFonts w:cs="Century Gothic"/>
        </w:rPr>
      </w:pPr>
    </w:p>
    <w:p w:rsidR="0086286E" w:rsidRDefault="0086286E" w:rsidP="00FB0E85">
      <w:pPr>
        <w:autoSpaceDE w:val="0"/>
        <w:autoSpaceDN w:val="0"/>
        <w:adjustRightInd w:val="0"/>
        <w:spacing w:after="0" w:line="240" w:lineRule="auto"/>
        <w:rPr>
          <w:rFonts w:cs="Century Gothic"/>
        </w:rPr>
      </w:pPr>
    </w:p>
    <w:p w:rsidR="00F52B5C" w:rsidRPr="006E6E9D" w:rsidRDefault="00F52B5C" w:rsidP="00FB0E85">
      <w:pPr>
        <w:autoSpaceDE w:val="0"/>
        <w:autoSpaceDN w:val="0"/>
        <w:adjustRightInd w:val="0"/>
        <w:spacing w:after="0" w:line="240" w:lineRule="auto"/>
        <w:rPr>
          <w:rFonts w:cs="Century Gothic"/>
          <w:b/>
        </w:rPr>
      </w:pPr>
      <w:r w:rsidRPr="006E6E9D">
        <w:rPr>
          <w:rFonts w:cs="Century Gothic"/>
          <w:b/>
        </w:rPr>
        <w:t>A</w:t>
      </w:r>
      <w:r w:rsidR="00F16530" w:rsidRPr="006E6E9D">
        <w:rPr>
          <w:rFonts w:cs="Century Gothic"/>
          <w:b/>
        </w:rPr>
        <w:t>bout</w:t>
      </w:r>
      <w:r w:rsidRPr="006E6E9D">
        <w:rPr>
          <w:rFonts w:cs="Century Gothic"/>
          <w:b/>
        </w:rPr>
        <w:t xml:space="preserve"> </w:t>
      </w:r>
      <w:r w:rsidR="00F16530" w:rsidRPr="006E6E9D">
        <w:rPr>
          <w:rFonts w:cs="Century Gothic"/>
          <w:b/>
        </w:rPr>
        <w:t>Maitland-Smith</w:t>
      </w:r>
      <w:r w:rsidRPr="006E6E9D">
        <w:rPr>
          <w:rFonts w:cs="Century Gothic"/>
          <w:b/>
        </w:rPr>
        <w:t>:</w:t>
      </w:r>
    </w:p>
    <w:p w:rsidR="00804677" w:rsidRPr="006E6E9D" w:rsidRDefault="00840314" w:rsidP="00FB0E85">
      <w:pPr>
        <w:spacing w:after="0" w:line="240" w:lineRule="auto"/>
      </w:pPr>
      <w:r w:rsidRPr="006E6E9D">
        <w:rPr>
          <w:rFonts w:cs="Arial"/>
          <w:shd w:val="clear" w:color="auto" w:fill="FFFFFF"/>
        </w:rPr>
        <w:t xml:space="preserve">For </w:t>
      </w:r>
      <w:r w:rsidR="00DB247C" w:rsidRPr="006E6E9D">
        <w:rPr>
          <w:rFonts w:cs="Arial"/>
          <w:shd w:val="clear" w:color="auto" w:fill="FFFFFF"/>
        </w:rPr>
        <w:t>30 years</w:t>
      </w:r>
      <w:r w:rsidRPr="006E6E9D">
        <w:rPr>
          <w:rFonts w:cs="Arial"/>
          <w:shd w:val="clear" w:color="auto" w:fill="FFFFFF"/>
        </w:rPr>
        <w:t xml:space="preserve"> Maitland-Smith has specialized in fine home furnishings and accessories, including</w:t>
      </w:r>
      <w:r w:rsidRPr="006E6E9D">
        <w:rPr>
          <w:rStyle w:val="apple-converted-space"/>
          <w:rFonts w:cs="Arial"/>
          <w:shd w:val="clear" w:color="auto" w:fill="FFFFFF"/>
        </w:rPr>
        <w:t> </w:t>
      </w:r>
      <w:r w:rsidRPr="006E6E9D">
        <w:rPr>
          <w:rFonts w:cs="Arial"/>
          <w:shd w:val="clear" w:color="auto" w:fill="FFFFFF"/>
        </w:rPr>
        <w:t>fine living room furniture,</w:t>
      </w:r>
      <w:r w:rsidRPr="006E6E9D">
        <w:rPr>
          <w:rStyle w:val="apple-converted-space"/>
          <w:rFonts w:cs="Arial"/>
          <w:shd w:val="clear" w:color="auto" w:fill="FFFFFF"/>
        </w:rPr>
        <w:t> </w:t>
      </w:r>
      <w:r w:rsidRPr="006E6E9D">
        <w:rPr>
          <w:rFonts w:cs="Arial"/>
          <w:shd w:val="clear" w:color="auto" w:fill="FFFFFF"/>
        </w:rPr>
        <w:t>formal dining room furniture, dining tables, and</w:t>
      </w:r>
      <w:r w:rsidRPr="006E6E9D">
        <w:rPr>
          <w:rStyle w:val="apple-converted-space"/>
          <w:rFonts w:cs="Arial"/>
          <w:shd w:val="clear" w:color="auto" w:fill="FFFFFF"/>
        </w:rPr>
        <w:t> </w:t>
      </w:r>
      <w:r w:rsidRPr="006E6E9D">
        <w:rPr>
          <w:rFonts w:cs="Arial"/>
          <w:shd w:val="clear" w:color="auto" w:fill="FFFFFF"/>
        </w:rPr>
        <w:t>dining room chairs</w:t>
      </w:r>
      <w:r w:rsidR="00DB247C" w:rsidRPr="006E6E9D">
        <w:rPr>
          <w:rFonts w:cs="Arial"/>
          <w:shd w:val="clear" w:color="auto" w:fill="FFFFFF"/>
        </w:rPr>
        <w:t>. O</w:t>
      </w:r>
      <w:r w:rsidRPr="006E6E9D">
        <w:rPr>
          <w:rFonts w:cs="Arial"/>
          <w:shd w:val="clear" w:color="auto" w:fill="FFFFFF"/>
        </w:rPr>
        <w:t>ur</w:t>
      </w:r>
      <w:r w:rsidRPr="006E6E9D">
        <w:rPr>
          <w:rStyle w:val="apple-converted-space"/>
          <w:rFonts w:cs="Arial"/>
          <w:shd w:val="clear" w:color="auto" w:fill="FFFFFF"/>
        </w:rPr>
        <w:t> </w:t>
      </w:r>
      <w:r w:rsidR="008434E8" w:rsidRPr="006E6E9D">
        <w:rPr>
          <w:rStyle w:val="apple-converted-space"/>
          <w:rFonts w:cs="Arial"/>
          <w:shd w:val="clear" w:color="auto" w:fill="FFFFFF"/>
        </w:rPr>
        <w:t xml:space="preserve">pieces are largely </w:t>
      </w:r>
      <w:r w:rsidR="00804677" w:rsidRPr="006E6E9D">
        <w:rPr>
          <w:rFonts w:cs="Arial"/>
          <w:shd w:val="clear" w:color="auto" w:fill="FFFFFF"/>
        </w:rPr>
        <w:t>hand</w:t>
      </w:r>
      <w:r w:rsidR="008434E8" w:rsidRPr="006E6E9D">
        <w:rPr>
          <w:rFonts w:cs="Arial"/>
          <w:shd w:val="clear" w:color="auto" w:fill="FFFFFF"/>
        </w:rPr>
        <w:t>-made</w:t>
      </w:r>
      <w:r w:rsidR="00804677" w:rsidRPr="006E6E9D">
        <w:rPr>
          <w:rFonts w:cs="Arial"/>
          <w:shd w:val="clear" w:color="auto" w:fill="FFFFFF"/>
        </w:rPr>
        <w:t xml:space="preserve"> by our craftsmen in Cebu, Philippines</w:t>
      </w:r>
      <w:r w:rsidR="008434E8" w:rsidRPr="006E6E9D">
        <w:rPr>
          <w:rFonts w:cs="Arial"/>
          <w:shd w:val="clear" w:color="auto" w:fill="FFFFFF"/>
        </w:rPr>
        <w:t>.  These highly skilled craftsmen use</w:t>
      </w:r>
      <w:r w:rsidR="00590F7A" w:rsidRPr="006E6E9D">
        <w:rPr>
          <w:rFonts w:cs="Arial"/>
          <w:shd w:val="clear" w:color="auto" w:fill="FFFFFF"/>
        </w:rPr>
        <w:t xml:space="preserve"> </w:t>
      </w:r>
      <w:r w:rsidR="00804677" w:rsidRPr="006E6E9D">
        <w:rPr>
          <w:rFonts w:cs="Arial"/>
          <w:shd w:val="clear" w:color="auto" w:fill="FFFFFF"/>
        </w:rPr>
        <w:t>timeless techniques such as lost-wax castin</w:t>
      </w:r>
      <w:r w:rsidR="008434E8" w:rsidRPr="006E6E9D">
        <w:rPr>
          <w:rFonts w:cs="Arial"/>
          <w:shd w:val="clear" w:color="auto" w:fill="FFFFFF"/>
        </w:rPr>
        <w:t>g, hand-carving and inlays of</w:t>
      </w:r>
      <w:r w:rsidR="00804677" w:rsidRPr="006E6E9D">
        <w:rPr>
          <w:rFonts w:cs="Arial"/>
          <w:shd w:val="clear" w:color="auto" w:fill="FFFFFF"/>
        </w:rPr>
        <w:t xml:space="preserve"> penshell, abalone, metal</w:t>
      </w:r>
      <w:r w:rsidR="008434E8" w:rsidRPr="006E6E9D">
        <w:rPr>
          <w:rFonts w:cs="Arial"/>
          <w:shd w:val="clear" w:color="auto" w:fill="FFFFFF"/>
        </w:rPr>
        <w:t>, and</w:t>
      </w:r>
      <w:r w:rsidR="00804677" w:rsidRPr="006E6E9D">
        <w:rPr>
          <w:rFonts w:cs="Arial"/>
          <w:shd w:val="clear" w:color="auto" w:fill="FFFFFF"/>
        </w:rPr>
        <w:t xml:space="preserve"> decorative veneers from around the world. </w:t>
      </w:r>
      <w:r w:rsidR="00C52E53" w:rsidRPr="006E6E9D">
        <w:t xml:space="preserve">Headquartered in High Point, Maitland-Smith is part of the Heritage Home Group family of brands, which includes in its stellar portfolio name brands such as Hickory Chair, Drexel Heritage, Henredon, La Barge, Lane Venture, </w:t>
      </w:r>
      <w:r w:rsidR="00C80AE0" w:rsidRPr="006E6E9D">
        <w:t>Lane</w:t>
      </w:r>
      <w:r w:rsidR="00C52E53" w:rsidRPr="006E6E9D">
        <w:t>, Pearson, Thomasville,</w:t>
      </w:r>
      <w:r w:rsidR="00C80AE0" w:rsidRPr="006E6E9D">
        <w:t xml:space="preserve"> and</w:t>
      </w:r>
      <w:r w:rsidR="00C52E53" w:rsidRPr="006E6E9D">
        <w:t xml:space="preserve"> Broyhil</w:t>
      </w:r>
      <w:r w:rsidR="00C80AE0" w:rsidRPr="006E6E9D">
        <w:t>l</w:t>
      </w:r>
      <w:r w:rsidR="00C52E53" w:rsidRPr="006E6E9D">
        <w:t xml:space="preserve">.  </w:t>
      </w:r>
    </w:p>
    <w:p w:rsidR="008434E8" w:rsidRPr="006E6E9D" w:rsidRDefault="008434E8" w:rsidP="00FB0E85">
      <w:pPr>
        <w:spacing w:after="0" w:line="240" w:lineRule="auto"/>
        <w:rPr>
          <w:rFonts w:cs="Century Gothic"/>
          <w:b/>
        </w:rPr>
      </w:pPr>
    </w:p>
    <w:p w:rsidR="00DB247C" w:rsidRPr="006E6E9D" w:rsidRDefault="00F16530" w:rsidP="00FB0E85">
      <w:pPr>
        <w:autoSpaceDE w:val="0"/>
        <w:autoSpaceDN w:val="0"/>
        <w:adjustRightInd w:val="0"/>
        <w:spacing w:after="0" w:line="240" w:lineRule="auto"/>
        <w:rPr>
          <w:rFonts w:cs="Century Gothic"/>
          <w:b/>
        </w:rPr>
      </w:pPr>
      <w:r w:rsidRPr="006E6E9D">
        <w:rPr>
          <w:rFonts w:cs="Century Gothic"/>
          <w:b/>
        </w:rPr>
        <w:t>About La Barge:</w:t>
      </w:r>
    </w:p>
    <w:p w:rsidR="00DB247C" w:rsidRPr="006E6E9D" w:rsidRDefault="00DB247C" w:rsidP="00FB0E85">
      <w:pPr>
        <w:autoSpaceDE w:val="0"/>
        <w:autoSpaceDN w:val="0"/>
        <w:adjustRightInd w:val="0"/>
        <w:spacing w:after="0" w:line="240" w:lineRule="auto"/>
        <w:rPr>
          <w:rFonts w:cs="Century Gothic"/>
        </w:rPr>
      </w:pPr>
      <w:r w:rsidRPr="006E6E9D">
        <w:rPr>
          <w:rFonts w:cs="Century Gothic"/>
        </w:rPr>
        <w:t xml:space="preserve">For 50 years La Barge’s name has evoked the image of elegance, style and craftsmanship.  The charm of classic lines and modern style blend to form the prestigious brand known as La Barge. </w:t>
      </w:r>
      <w:r w:rsidR="008434E8" w:rsidRPr="006E6E9D">
        <w:rPr>
          <w:rFonts w:cs="Century Gothic"/>
        </w:rPr>
        <w:t xml:space="preserve"> T</w:t>
      </w:r>
      <w:r w:rsidRPr="006E6E9D">
        <w:rPr>
          <w:rFonts w:cs="Century Gothic"/>
        </w:rPr>
        <w:t>he breadth</w:t>
      </w:r>
      <w:r w:rsidR="008434E8" w:rsidRPr="006E6E9D">
        <w:rPr>
          <w:rFonts w:cs="Century Gothic"/>
        </w:rPr>
        <w:t xml:space="preserve"> of our assortment covers</w:t>
      </w:r>
      <w:r w:rsidRPr="006E6E9D">
        <w:rPr>
          <w:rFonts w:cs="Century Gothic"/>
        </w:rPr>
        <w:t xml:space="preserve"> chic metropolitan, classic traditional </w:t>
      </w:r>
      <w:r w:rsidR="00804677" w:rsidRPr="006E6E9D">
        <w:rPr>
          <w:rFonts w:cs="Century Gothic"/>
        </w:rPr>
        <w:t>and</w:t>
      </w:r>
      <w:r w:rsidRPr="006E6E9D">
        <w:rPr>
          <w:rFonts w:cs="Century Gothic"/>
        </w:rPr>
        <w:t xml:space="preserve"> regal elegance</w:t>
      </w:r>
      <w:r w:rsidR="00804677" w:rsidRPr="006E6E9D">
        <w:rPr>
          <w:rFonts w:cs="Century Gothic"/>
        </w:rPr>
        <w:t xml:space="preserve"> -</w:t>
      </w:r>
      <w:r w:rsidRPr="006E6E9D">
        <w:rPr>
          <w:rFonts w:cs="Century Gothic"/>
        </w:rPr>
        <w:t xml:space="preserve"> La Barge has the perfect piece for </w:t>
      </w:r>
      <w:r w:rsidR="008434E8" w:rsidRPr="006E6E9D">
        <w:rPr>
          <w:rFonts w:cs="Century Gothic"/>
        </w:rPr>
        <w:t>discerning customers</w:t>
      </w:r>
      <w:r w:rsidRPr="006E6E9D">
        <w:rPr>
          <w:rFonts w:cs="Century Gothic"/>
        </w:rPr>
        <w:t xml:space="preserve">. </w:t>
      </w:r>
      <w:r w:rsidR="00C52E53" w:rsidRPr="006E6E9D">
        <w:t>Headquartered in High Point, La Barge is part of the Heritage Home Group family of brands, which includes in its stellar portfolio name brands such as Hickory Chair, Drexel Heritage, Henredon, La</w:t>
      </w:r>
      <w:r w:rsidR="00C80AE0" w:rsidRPr="006E6E9D">
        <w:t>ne</w:t>
      </w:r>
      <w:r w:rsidR="00C52E53" w:rsidRPr="006E6E9D">
        <w:t>, Lane Venture, Maitland-Smith, Pearson, Thomasville,</w:t>
      </w:r>
      <w:r w:rsidR="00C80AE0" w:rsidRPr="006E6E9D">
        <w:t xml:space="preserve"> and</w:t>
      </w:r>
      <w:r w:rsidR="00C52E53" w:rsidRPr="006E6E9D">
        <w:t xml:space="preserve"> Br</w:t>
      </w:r>
      <w:r w:rsidR="00C80AE0" w:rsidRPr="006E6E9D">
        <w:t>oyhill.</w:t>
      </w:r>
    </w:p>
    <w:p w:rsidR="0086286E" w:rsidRPr="006E6E9D" w:rsidRDefault="0086286E" w:rsidP="00FB0E85">
      <w:pPr>
        <w:autoSpaceDE w:val="0"/>
        <w:autoSpaceDN w:val="0"/>
        <w:adjustRightInd w:val="0"/>
        <w:spacing w:after="0" w:line="240" w:lineRule="auto"/>
        <w:rPr>
          <w:rFonts w:cs="Century Gothic"/>
          <w:b/>
        </w:rPr>
      </w:pPr>
    </w:p>
    <w:p w:rsidR="009F7B04" w:rsidRPr="006E6E9D" w:rsidRDefault="00F16530" w:rsidP="00FB0E85">
      <w:pPr>
        <w:autoSpaceDE w:val="0"/>
        <w:autoSpaceDN w:val="0"/>
        <w:adjustRightInd w:val="0"/>
        <w:spacing w:after="0" w:line="240" w:lineRule="auto"/>
        <w:rPr>
          <w:rFonts w:cs="Century Gothic"/>
          <w:b/>
        </w:rPr>
      </w:pPr>
      <w:r w:rsidRPr="006E6E9D">
        <w:rPr>
          <w:rFonts w:cs="Century Gothic"/>
          <w:b/>
        </w:rPr>
        <w:t>About Niermann Weeks:</w:t>
      </w:r>
    </w:p>
    <w:p w:rsidR="00942E94" w:rsidRPr="00EA028C" w:rsidRDefault="009F7B04" w:rsidP="006E6E9D">
      <w:pPr>
        <w:spacing w:after="0" w:line="240" w:lineRule="auto"/>
        <w:rPr>
          <w:b/>
          <w:sz w:val="20"/>
        </w:rPr>
      </w:pPr>
      <w:r w:rsidRPr="006E6E9D">
        <w:t xml:space="preserve">Founded in 1978 by Joe Niermann, Niermann Weeks is a family-owned business based outside Annapolis, MD. The Company’s designs borrow elements from the past and reinterpret them to fit current lifestyles, aesthetically relating to both traditional and contemporary interiors. All products are handmade and finished in the company’s Maryland studios, and almost half of their business is custom-designed with nearly infinite size and finish options to meet the special needs of professional architect and designer clients. </w:t>
      </w:r>
    </w:p>
    <w:sectPr w:rsidR="00942E94" w:rsidRPr="00EA028C" w:rsidSect="00FB0E85">
      <w:footerReference w:type="default" r:id="rId9"/>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AD" w:rsidRDefault="00011CAD" w:rsidP="00E820FB">
      <w:pPr>
        <w:spacing w:after="0" w:line="240" w:lineRule="auto"/>
      </w:pPr>
      <w:r>
        <w:separator/>
      </w:r>
    </w:p>
  </w:endnote>
  <w:endnote w:type="continuationSeparator" w:id="0">
    <w:p w:rsidR="00011CAD" w:rsidRDefault="00011CAD" w:rsidP="00E8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84550"/>
      <w:docPartObj>
        <w:docPartGallery w:val="Page Numbers (Bottom of Page)"/>
        <w:docPartUnique/>
      </w:docPartObj>
    </w:sdtPr>
    <w:sdtEndPr>
      <w:rPr>
        <w:noProof/>
      </w:rPr>
    </w:sdtEndPr>
    <w:sdtContent>
      <w:p w:rsidR="00E820FB" w:rsidRDefault="00E820FB">
        <w:pPr>
          <w:pStyle w:val="Footer"/>
          <w:jc w:val="right"/>
        </w:pPr>
        <w:r>
          <w:fldChar w:fldCharType="begin"/>
        </w:r>
        <w:r>
          <w:instrText xml:space="preserve"> PAGE   \* MERGEFORMAT </w:instrText>
        </w:r>
        <w:r>
          <w:fldChar w:fldCharType="separate"/>
        </w:r>
        <w:r w:rsidR="00420357">
          <w:rPr>
            <w:noProof/>
          </w:rPr>
          <w:t>1</w:t>
        </w:r>
        <w:r>
          <w:rPr>
            <w:noProof/>
          </w:rPr>
          <w:fldChar w:fldCharType="end"/>
        </w:r>
      </w:p>
    </w:sdtContent>
  </w:sdt>
  <w:p w:rsidR="00E820FB" w:rsidRDefault="00E8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AD" w:rsidRDefault="00011CAD" w:rsidP="00E820FB">
      <w:pPr>
        <w:spacing w:after="0" w:line="240" w:lineRule="auto"/>
      </w:pPr>
      <w:r>
        <w:separator/>
      </w:r>
    </w:p>
  </w:footnote>
  <w:footnote w:type="continuationSeparator" w:id="0">
    <w:p w:rsidR="00011CAD" w:rsidRDefault="00011CAD" w:rsidP="00E82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64"/>
    <w:rsid w:val="00011CAD"/>
    <w:rsid w:val="00015F61"/>
    <w:rsid w:val="00076FD1"/>
    <w:rsid w:val="000E38B6"/>
    <w:rsid w:val="001C739B"/>
    <w:rsid w:val="001E55FD"/>
    <w:rsid w:val="00255F69"/>
    <w:rsid w:val="0030243E"/>
    <w:rsid w:val="00407C98"/>
    <w:rsid w:val="00420357"/>
    <w:rsid w:val="004419DF"/>
    <w:rsid w:val="004742B3"/>
    <w:rsid w:val="004C2556"/>
    <w:rsid w:val="00540D48"/>
    <w:rsid w:val="005648AA"/>
    <w:rsid w:val="00590F7A"/>
    <w:rsid w:val="005A716D"/>
    <w:rsid w:val="005C6D2F"/>
    <w:rsid w:val="006875EF"/>
    <w:rsid w:val="006B2BBB"/>
    <w:rsid w:val="006E6E9D"/>
    <w:rsid w:val="007126E7"/>
    <w:rsid w:val="00804677"/>
    <w:rsid w:val="00807083"/>
    <w:rsid w:val="00840314"/>
    <w:rsid w:val="008434E8"/>
    <w:rsid w:val="0086286E"/>
    <w:rsid w:val="00942E94"/>
    <w:rsid w:val="009E49B6"/>
    <w:rsid w:val="009F7B04"/>
    <w:rsid w:val="00A32384"/>
    <w:rsid w:val="00A5038A"/>
    <w:rsid w:val="00B071B5"/>
    <w:rsid w:val="00B46064"/>
    <w:rsid w:val="00BB0EC7"/>
    <w:rsid w:val="00BC74E7"/>
    <w:rsid w:val="00BF053B"/>
    <w:rsid w:val="00C52E53"/>
    <w:rsid w:val="00C80AE0"/>
    <w:rsid w:val="00D00060"/>
    <w:rsid w:val="00D834DB"/>
    <w:rsid w:val="00DB247C"/>
    <w:rsid w:val="00DC3EB9"/>
    <w:rsid w:val="00E70A7A"/>
    <w:rsid w:val="00E820FB"/>
    <w:rsid w:val="00EA028C"/>
    <w:rsid w:val="00F16530"/>
    <w:rsid w:val="00F52B5C"/>
    <w:rsid w:val="00FB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064"/>
    <w:pPr>
      <w:spacing w:after="0" w:line="240" w:lineRule="auto"/>
    </w:pPr>
  </w:style>
  <w:style w:type="paragraph" w:styleId="BalloonText">
    <w:name w:val="Balloon Text"/>
    <w:basedOn w:val="Normal"/>
    <w:link w:val="BalloonTextChar"/>
    <w:uiPriority w:val="99"/>
    <w:semiHidden/>
    <w:unhideWhenUsed/>
    <w:rsid w:val="00B4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64"/>
    <w:rPr>
      <w:rFonts w:ascii="Tahoma" w:hAnsi="Tahoma" w:cs="Tahoma"/>
      <w:sz w:val="16"/>
      <w:szCs w:val="16"/>
    </w:rPr>
  </w:style>
  <w:style w:type="paragraph" w:styleId="Header">
    <w:name w:val="header"/>
    <w:basedOn w:val="Normal"/>
    <w:link w:val="HeaderChar"/>
    <w:uiPriority w:val="99"/>
    <w:unhideWhenUsed/>
    <w:rsid w:val="00E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FB"/>
  </w:style>
  <w:style w:type="paragraph" w:styleId="Footer">
    <w:name w:val="footer"/>
    <w:basedOn w:val="Normal"/>
    <w:link w:val="FooterChar"/>
    <w:uiPriority w:val="99"/>
    <w:unhideWhenUsed/>
    <w:rsid w:val="00E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FB"/>
  </w:style>
  <w:style w:type="character" w:customStyle="1" w:styleId="apple-converted-space">
    <w:name w:val="apple-converted-space"/>
    <w:basedOn w:val="DefaultParagraphFont"/>
    <w:rsid w:val="00840314"/>
  </w:style>
  <w:style w:type="character" w:styleId="Hyperlink">
    <w:name w:val="Hyperlink"/>
    <w:basedOn w:val="DefaultParagraphFont"/>
    <w:uiPriority w:val="99"/>
    <w:unhideWhenUsed/>
    <w:rsid w:val="00840314"/>
    <w:rPr>
      <w:color w:val="0000FF"/>
      <w:u w:val="single"/>
    </w:rPr>
  </w:style>
  <w:style w:type="paragraph" w:styleId="NormalWeb">
    <w:name w:val="Normal (Web)"/>
    <w:basedOn w:val="Normal"/>
    <w:uiPriority w:val="99"/>
    <w:semiHidden/>
    <w:unhideWhenUsed/>
    <w:rsid w:val="00DB24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064"/>
    <w:pPr>
      <w:spacing w:after="0" w:line="240" w:lineRule="auto"/>
    </w:pPr>
  </w:style>
  <w:style w:type="paragraph" w:styleId="BalloonText">
    <w:name w:val="Balloon Text"/>
    <w:basedOn w:val="Normal"/>
    <w:link w:val="BalloonTextChar"/>
    <w:uiPriority w:val="99"/>
    <w:semiHidden/>
    <w:unhideWhenUsed/>
    <w:rsid w:val="00B46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64"/>
    <w:rPr>
      <w:rFonts w:ascii="Tahoma" w:hAnsi="Tahoma" w:cs="Tahoma"/>
      <w:sz w:val="16"/>
      <w:szCs w:val="16"/>
    </w:rPr>
  </w:style>
  <w:style w:type="paragraph" w:styleId="Header">
    <w:name w:val="header"/>
    <w:basedOn w:val="Normal"/>
    <w:link w:val="HeaderChar"/>
    <w:uiPriority w:val="99"/>
    <w:unhideWhenUsed/>
    <w:rsid w:val="00E8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FB"/>
  </w:style>
  <w:style w:type="paragraph" w:styleId="Footer">
    <w:name w:val="footer"/>
    <w:basedOn w:val="Normal"/>
    <w:link w:val="FooterChar"/>
    <w:uiPriority w:val="99"/>
    <w:unhideWhenUsed/>
    <w:rsid w:val="00E8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FB"/>
  </w:style>
  <w:style w:type="character" w:customStyle="1" w:styleId="apple-converted-space">
    <w:name w:val="apple-converted-space"/>
    <w:basedOn w:val="DefaultParagraphFont"/>
    <w:rsid w:val="00840314"/>
  </w:style>
  <w:style w:type="character" w:styleId="Hyperlink">
    <w:name w:val="Hyperlink"/>
    <w:basedOn w:val="DefaultParagraphFont"/>
    <w:uiPriority w:val="99"/>
    <w:unhideWhenUsed/>
    <w:rsid w:val="00840314"/>
    <w:rPr>
      <w:color w:val="0000FF"/>
      <w:u w:val="single"/>
    </w:rPr>
  </w:style>
  <w:style w:type="paragraph" w:styleId="NormalWeb">
    <w:name w:val="Normal (Web)"/>
    <w:basedOn w:val="Normal"/>
    <w:uiPriority w:val="99"/>
    <w:semiHidden/>
    <w:unhideWhenUsed/>
    <w:rsid w:val="00DB24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2995">
      <w:bodyDiv w:val="1"/>
      <w:marLeft w:val="0"/>
      <w:marRight w:val="0"/>
      <w:marTop w:val="0"/>
      <w:marBottom w:val="0"/>
      <w:divBdr>
        <w:top w:val="none" w:sz="0" w:space="0" w:color="auto"/>
        <w:left w:val="none" w:sz="0" w:space="0" w:color="auto"/>
        <w:bottom w:val="none" w:sz="0" w:space="0" w:color="auto"/>
        <w:right w:val="none" w:sz="0" w:space="0" w:color="auto"/>
      </w:divBdr>
    </w:div>
    <w:div w:id="14038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Nicole Howley</cp:lastModifiedBy>
  <cp:revision>2</cp:revision>
  <dcterms:created xsi:type="dcterms:W3CDTF">2015-10-14T19:59:00Z</dcterms:created>
  <dcterms:modified xsi:type="dcterms:W3CDTF">2015-10-14T19:59:00Z</dcterms:modified>
</cp:coreProperties>
</file>